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4E68" w:rsidRDefault="00A54E68" w:rsidP="00526D8B">
      <w:pPr>
        <w:snapToGrid w:val="0"/>
        <w:spacing w:line="360" w:lineRule="auto"/>
        <w:ind w:firstLineChars="0" w:firstLine="0"/>
        <w:jc w:val="center"/>
        <w:rPr>
          <w:rFonts w:ascii="黑体" w:eastAsia="黑体" w:hAnsi="宋体"/>
          <w:b/>
          <w:sz w:val="100"/>
          <w:szCs w:val="100"/>
        </w:rPr>
      </w:pPr>
    </w:p>
    <w:p w:rsidR="00526D8B" w:rsidRDefault="00526D8B" w:rsidP="00526D8B">
      <w:pPr>
        <w:snapToGrid w:val="0"/>
        <w:spacing w:line="360" w:lineRule="auto"/>
        <w:ind w:firstLineChars="0" w:firstLine="0"/>
        <w:jc w:val="center"/>
        <w:rPr>
          <w:rFonts w:ascii="黑体" w:eastAsia="黑体" w:hAnsi="宋体"/>
          <w:b/>
          <w:sz w:val="100"/>
          <w:szCs w:val="100"/>
        </w:rPr>
      </w:pPr>
      <w:r w:rsidRPr="00526D8B">
        <w:rPr>
          <w:rFonts w:ascii="黑体" w:eastAsia="黑体" w:hAnsi="宋体" w:hint="eastAsia"/>
          <w:b/>
          <w:sz w:val="100"/>
          <w:szCs w:val="100"/>
        </w:rPr>
        <w:t>东华大学材料学院</w:t>
      </w:r>
    </w:p>
    <w:p w:rsidR="00A54E68" w:rsidRDefault="00526D8B" w:rsidP="00526D8B">
      <w:pPr>
        <w:snapToGrid w:val="0"/>
        <w:spacing w:line="360" w:lineRule="auto"/>
        <w:ind w:firstLineChars="0" w:firstLine="0"/>
        <w:jc w:val="center"/>
        <w:rPr>
          <w:rFonts w:ascii="黑体" w:eastAsia="黑体" w:hAnsi="宋体"/>
          <w:b/>
          <w:sz w:val="100"/>
          <w:szCs w:val="100"/>
        </w:rPr>
      </w:pPr>
      <w:r w:rsidRPr="00526D8B">
        <w:rPr>
          <w:rFonts w:ascii="黑体" w:eastAsia="黑体" w:hAnsi="宋体" w:hint="eastAsia"/>
          <w:b/>
          <w:sz w:val="100"/>
          <w:szCs w:val="100"/>
        </w:rPr>
        <w:t>教学实验中心</w:t>
      </w:r>
    </w:p>
    <w:p w:rsidR="00AF485E" w:rsidRDefault="00526D8B" w:rsidP="00526D8B">
      <w:pPr>
        <w:snapToGrid w:val="0"/>
        <w:spacing w:line="360" w:lineRule="auto"/>
        <w:ind w:firstLineChars="0" w:firstLine="0"/>
        <w:jc w:val="center"/>
        <w:rPr>
          <w:rFonts w:ascii="黑体" w:eastAsia="黑体" w:hAnsi="宋体"/>
          <w:b/>
          <w:sz w:val="100"/>
          <w:szCs w:val="100"/>
        </w:rPr>
      </w:pPr>
      <w:r w:rsidRPr="00526D8B">
        <w:rPr>
          <w:rFonts w:ascii="黑体" w:eastAsia="黑体" w:hAnsi="宋体" w:hint="eastAsia"/>
          <w:b/>
          <w:sz w:val="100"/>
          <w:szCs w:val="100"/>
        </w:rPr>
        <w:t>大型工艺实验讲义</w:t>
      </w:r>
    </w:p>
    <w:p w:rsidR="00AF485E" w:rsidRPr="00A54E68" w:rsidRDefault="00A54E68" w:rsidP="00A54E68">
      <w:pPr>
        <w:snapToGrid w:val="0"/>
        <w:spacing w:line="360" w:lineRule="auto"/>
        <w:ind w:firstLineChars="0" w:firstLine="0"/>
        <w:jc w:val="center"/>
        <w:rPr>
          <w:rFonts w:asciiTheme="minorEastAsia" w:eastAsiaTheme="minorEastAsia" w:hAnsiTheme="minorEastAsia"/>
          <w:b/>
          <w:sz w:val="100"/>
          <w:szCs w:val="100"/>
        </w:rPr>
        <w:sectPr w:rsidR="00AF485E" w:rsidRPr="00A54E68">
          <w:headerReference w:type="even" r:id="rId8"/>
          <w:headerReference w:type="default" r:id="rId9"/>
          <w:footerReference w:type="even" r:id="rId10"/>
          <w:footerReference w:type="default" r:id="rId11"/>
          <w:headerReference w:type="first" r:id="rId12"/>
          <w:footerReference w:type="first" r:id="rId13"/>
          <w:pgSz w:w="11906" w:h="16838"/>
          <w:pgMar w:top="1440" w:right="1474" w:bottom="1440" w:left="2121" w:header="851" w:footer="992" w:gutter="0"/>
          <w:pgNumType w:fmt="upperRoman" w:start="1"/>
          <w:cols w:space="720"/>
          <w:docGrid w:type="lines" w:linePitch="312"/>
        </w:sectPr>
      </w:pPr>
      <w:r w:rsidRPr="00A54E68">
        <w:rPr>
          <w:rFonts w:asciiTheme="minorEastAsia" w:eastAsiaTheme="minorEastAsia" w:hAnsiTheme="minorEastAsia" w:hint="eastAsia"/>
          <w:b/>
          <w:sz w:val="100"/>
          <w:szCs w:val="100"/>
        </w:rPr>
        <w:t>P</w:t>
      </w:r>
      <w:r w:rsidR="00C41DD9">
        <w:rPr>
          <w:rFonts w:asciiTheme="minorEastAsia" w:eastAsiaTheme="minorEastAsia" w:hAnsiTheme="minorEastAsia" w:hint="eastAsia"/>
          <w:b/>
          <w:sz w:val="100"/>
          <w:szCs w:val="100"/>
        </w:rPr>
        <w:t>A6</w:t>
      </w:r>
      <w:r w:rsidRPr="00A54E68">
        <w:rPr>
          <w:rFonts w:asciiTheme="minorEastAsia" w:eastAsiaTheme="minorEastAsia" w:hAnsiTheme="minorEastAsia" w:hint="eastAsia"/>
          <w:b/>
          <w:sz w:val="100"/>
          <w:szCs w:val="100"/>
        </w:rPr>
        <w:t>的聚合与表征</w:t>
      </w:r>
    </w:p>
    <w:p w:rsidR="006B4144" w:rsidRDefault="00AF485E" w:rsidP="00E7786B">
      <w:pPr>
        <w:autoSpaceDE w:val="0"/>
        <w:autoSpaceDN w:val="0"/>
        <w:adjustRightInd w:val="0"/>
        <w:spacing w:line="25" w:lineRule="atLeast"/>
        <w:ind w:firstLine="643"/>
        <w:jc w:val="center"/>
        <w:rPr>
          <w:noProof/>
        </w:rPr>
      </w:pPr>
      <w:r w:rsidRPr="00636346">
        <w:rPr>
          <w:rFonts w:ascii="黑体" w:eastAsia="黑体" w:hAnsi="宋体" w:hint="eastAsia"/>
          <w:b/>
          <w:kern w:val="0"/>
          <w:sz w:val="32"/>
          <w:szCs w:val="32"/>
        </w:rPr>
        <w:lastRenderedPageBreak/>
        <w:t>目  录</w:t>
      </w:r>
      <w:r w:rsidR="00AB2DC8" w:rsidRPr="00ED7F1D">
        <w:rPr>
          <w:sz w:val="21"/>
          <w:szCs w:val="21"/>
        </w:rPr>
        <w:fldChar w:fldCharType="begin"/>
      </w:r>
      <w:r w:rsidR="00746B85" w:rsidRPr="00ED7F1D">
        <w:rPr>
          <w:sz w:val="21"/>
          <w:szCs w:val="21"/>
        </w:rPr>
        <w:instrText xml:space="preserve"> TOC \o "1-3" \h \z \u </w:instrText>
      </w:r>
      <w:r w:rsidR="00AB2DC8" w:rsidRPr="00ED7F1D">
        <w:rPr>
          <w:sz w:val="21"/>
          <w:szCs w:val="21"/>
        </w:rPr>
        <w:fldChar w:fldCharType="separate"/>
      </w:r>
    </w:p>
    <w:p w:rsidR="006B4144" w:rsidRDefault="006B4144" w:rsidP="006B4144">
      <w:pPr>
        <w:pStyle w:val="10"/>
        <w:tabs>
          <w:tab w:val="right" w:leader="dot" w:pos="8301"/>
        </w:tabs>
        <w:ind w:firstLine="480"/>
        <w:rPr>
          <w:rFonts w:asciiTheme="minorHAnsi" w:eastAsiaTheme="minorEastAsia" w:hAnsiTheme="minorHAnsi" w:cstheme="minorBidi"/>
          <w:noProof/>
          <w:sz w:val="21"/>
          <w:szCs w:val="22"/>
        </w:rPr>
      </w:pPr>
      <w:hyperlink w:anchor="_Toc405797646" w:history="1">
        <w:r w:rsidRPr="00073A99">
          <w:rPr>
            <w:rStyle w:val="a4"/>
            <w:rFonts w:hint="eastAsia"/>
            <w:noProof/>
          </w:rPr>
          <w:t>第一章实验目的</w:t>
        </w:r>
        <w:r>
          <w:rPr>
            <w:noProof/>
            <w:webHidden/>
          </w:rPr>
          <w:tab/>
        </w:r>
        <w:r>
          <w:rPr>
            <w:noProof/>
            <w:webHidden/>
          </w:rPr>
          <w:fldChar w:fldCharType="begin"/>
        </w:r>
        <w:r>
          <w:rPr>
            <w:noProof/>
            <w:webHidden/>
          </w:rPr>
          <w:instrText xml:space="preserve"> PAGEREF _Toc405797646 \h </w:instrText>
        </w:r>
        <w:r>
          <w:rPr>
            <w:noProof/>
            <w:webHidden/>
          </w:rPr>
        </w:r>
        <w:r>
          <w:rPr>
            <w:noProof/>
            <w:webHidden/>
          </w:rPr>
          <w:fldChar w:fldCharType="separate"/>
        </w:r>
        <w:r>
          <w:rPr>
            <w:noProof/>
            <w:webHidden/>
          </w:rPr>
          <w:t>1</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47" w:history="1">
        <w:r w:rsidRPr="00073A99">
          <w:rPr>
            <w:rStyle w:val="a4"/>
            <w:noProof/>
          </w:rPr>
          <w:t xml:space="preserve">1.1 </w:t>
        </w:r>
        <w:r w:rsidRPr="00073A99">
          <w:rPr>
            <w:rStyle w:val="a4"/>
            <w:rFonts w:hint="eastAsia"/>
            <w:noProof/>
          </w:rPr>
          <w:t>了解聚合反应与缩聚反应</w:t>
        </w:r>
        <w:r>
          <w:rPr>
            <w:noProof/>
            <w:webHidden/>
          </w:rPr>
          <w:tab/>
        </w:r>
        <w:r>
          <w:rPr>
            <w:noProof/>
            <w:webHidden/>
          </w:rPr>
          <w:fldChar w:fldCharType="begin"/>
        </w:r>
        <w:r>
          <w:rPr>
            <w:noProof/>
            <w:webHidden/>
          </w:rPr>
          <w:instrText xml:space="preserve"> PAGEREF _Toc405797647 \h </w:instrText>
        </w:r>
        <w:r>
          <w:rPr>
            <w:noProof/>
            <w:webHidden/>
          </w:rPr>
        </w:r>
        <w:r>
          <w:rPr>
            <w:noProof/>
            <w:webHidden/>
          </w:rPr>
          <w:fldChar w:fldCharType="separate"/>
        </w:r>
        <w:r>
          <w:rPr>
            <w:noProof/>
            <w:webHidden/>
          </w:rPr>
          <w:t>1</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48" w:history="1">
        <w:r w:rsidRPr="00073A99">
          <w:rPr>
            <w:rStyle w:val="a4"/>
            <w:noProof/>
          </w:rPr>
          <w:t xml:space="preserve">1.2 </w:t>
        </w:r>
        <w:r w:rsidRPr="00073A99">
          <w:rPr>
            <w:rStyle w:val="a4"/>
            <w:rFonts w:hint="eastAsia"/>
            <w:noProof/>
          </w:rPr>
          <w:t>了解聚合釜</w:t>
        </w:r>
        <w:r>
          <w:rPr>
            <w:noProof/>
            <w:webHidden/>
          </w:rPr>
          <w:tab/>
        </w:r>
        <w:r>
          <w:rPr>
            <w:noProof/>
            <w:webHidden/>
          </w:rPr>
          <w:fldChar w:fldCharType="begin"/>
        </w:r>
        <w:r>
          <w:rPr>
            <w:noProof/>
            <w:webHidden/>
          </w:rPr>
          <w:instrText xml:space="preserve"> PAGEREF _Toc405797648 \h </w:instrText>
        </w:r>
        <w:r>
          <w:rPr>
            <w:noProof/>
            <w:webHidden/>
          </w:rPr>
        </w:r>
        <w:r>
          <w:rPr>
            <w:noProof/>
            <w:webHidden/>
          </w:rPr>
          <w:fldChar w:fldCharType="separate"/>
        </w:r>
        <w:r>
          <w:rPr>
            <w:noProof/>
            <w:webHidden/>
          </w:rPr>
          <w:t>1</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49" w:history="1">
        <w:r w:rsidRPr="00073A99">
          <w:rPr>
            <w:rStyle w:val="a4"/>
            <w:noProof/>
          </w:rPr>
          <w:t xml:space="preserve">1.3 </w:t>
        </w:r>
        <w:r w:rsidRPr="00073A99">
          <w:rPr>
            <w:rStyle w:val="a4"/>
            <w:rFonts w:hint="eastAsia"/>
            <w:noProof/>
          </w:rPr>
          <w:t>了解</w:t>
        </w:r>
        <w:r w:rsidRPr="00073A99">
          <w:rPr>
            <w:rStyle w:val="a4"/>
            <w:noProof/>
          </w:rPr>
          <w:t>PA6</w:t>
        </w:r>
        <w:r w:rsidRPr="00073A99">
          <w:rPr>
            <w:rStyle w:val="a4"/>
            <w:rFonts w:hint="eastAsia"/>
            <w:noProof/>
          </w:rPr>
          <w:t>的常规合成方法</w:t>
        </w:r>
        <w:r>
          <w:rPr>
            <w:noProof/>
            <w:webHidden/>
          </w:rPr>
          <w:tab/>
        </w:r>
        <w:r>
          <w:rPr>
            <w:noProof/>
            <w:webHidden/>
          </w:rPr>
          <w:fldChar w:fldCharType="begin"/>
        </w:r>
        <w:r>
          <w:rPr>
            <w:noProof/>
            <w:webHidden/>
          </w:rPr>
          <w:instrText xml:space="preserve"> PAGEREF _Toc405797649 \h </w:instrText>
        </w:r>
        <w:r>
          <w:rPr>
            <w:noProof/>
            <w:webHidden/>
          </w:rPr>
        </w:r>
        <w:r>
          <w:rPr>
            <w:noProof/>
            <w:webHidden/>
          </w:rPr>
          <w:fldChar w:fldCharType="separate"/>
        </w:r>
        <w:r>
          <w:rPr>
            <w:noProof/>
            <w:webHidden/>
          </w:rPr>
          <w:t>1</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0" w:history="1">
        <w:r w:rsidRPr="00073A99">
          <w:rPr>
            <w:rStyle w:val="a4"/>
            <w:noProof/>
          </w:rPr>
          <w:t xml:space="preserve">1.4 </w:t>
        </w:r>
        <w:r w:rsidRPr="00073A99">
          <w:rPr>
            <w:rStyle w:val="a4"/>
            <w:rFonts w:hint="eastAsia"/>
            <w:noProof/>
          </w:rPr>
          <w:t>了解高压间歇聚合</w:t>
        </w:r>
        <w:r w:rsidRPr="00073A99">
          <w:rPr>
            <w:rStyle w:val="a4"/>
            <w:noProof/>
          </w:rPr>
          <w:t>PA6</w:t>
        </w:r>
        <w:r w:rsidRPr="00073A99">
          <w:rPr>
            <w:rStyle w:val="a4"/>
            <w:rFonts w:hint="eastAsia"/>
            <w:noProof/>
          </w:rPr>
          <w:t>工艺和</w:t>
        </w:r>
        <w:r w:rsidRPr="00073A99">
          <w:rPr>
            <w:rStyle w:val="a4"/>
            <w:noProof/>
          </w:rPr>
          <w:t>PA6</w:t>
        </w:r>
        <w:r w:rsidRPr="00073A99">
          <w:rPr>
            <w:rStyle w:val="a4"/>
            <w:rFonts w:hint="eastAsia"/>
            <w:noProof/>
          </w:rPr>
          <w:t>表征的方法</w:t>
        </w:r>
        <w:r>
          <w:rPr>
            <w:noProof/>
            <w:webHidden/>
          </w:rPr>
          <w:tab/>
        </w:r>
        <w:r>
          <w:rPr>
            <w:noProof/>
            <w:webHidden/>
          </w:rPr>
          <w:fldChar w:fldCharType="begin"/>
        </w:r>
        <w:r>
          <w:rPr>
            <w:noProof/>
            <w:webHidden/>
          </w:rPr>
          <w:instrText xml:space="preserve"> PAGEREF _Toc405797650 \h </w:instrText>
        </w:r>
        <w:r>
          <w:rPr>
            <w:noProof/>
            <w:webHidden/>
          </w:rPr>
        </w:r>
        <w:r>
          <w:rPr>
            <w:noProof/>
            <w:webHidden/>
          </w:rPr>
          <w:fldChar w:fldCharType="separate"/>
        </w:r>
        <w:r>
          <w:rPr>
            <w:noProof/>
            <w:webHidden/>
          </w:rPr>
          <w:t>2</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1" w:history="1">
        <w:r w:rsidRPr="00073A99">
          <w:rPr>
            <w:rStyle w:val="a4"/>
            <w:noProof/>
          </w:rPr>
          <w:t xml:space="preserve">1.5 </w:t>
        </w:r>
        <w:r w:rsidRPr="00073A99">
          <w:rPr>
            <w:rStyle w:val="a4"/>
            <w:rFonts w:hint="eastAsia"/>
            <w:noProof/>
          </w:rPr>
          <w:t>了解</w:t>
        </w:r>
        <w:r w:rsidRPr="00073A99">
          <w:rPr>
            <w:rStyle w:val="a4"/>
            <w:noProof/>
          </w:rPr>
          <w:t>PA6</w:t>
        </w:r>
        <w:r w:rsidRPr="00073A99">
          <w:rPr>
            <w:rStyle w:val="a4"/>
            <w:rFonts w:hint="eastAsia"/>
            <w:noProof/>
          </w:rPr>
          <w:t>后续加工工艺（选修）</w:t>
        </w:r>
        <w:r>
          <w:rPr>
            <w:noProof/>
            <w:webHidden/>
          </w:rPr>
          <w:tab/>
        </w:r>
        <w:r>
          <w:rPr>
            <w:noProof/>
            <w:webHidden/>
          </w:rPr>
          <w:fldChar w:fldCharType="begin"/>
        </w:r>
        <w:r>
          <w:rPr>
            <w:noProof/>
            <w:webHidden/>
          </w:rPr>
          <w:instrText xml:space="preserve"> PAGEREF _Toc405797651 \h </w:instrText>
        </w:r>
        <w:r>
          <w:rPr>
            <w:noProof/>
            <w:webHidden/>
          </w:rPr>
        </w:r>
        <w:r>
          <w:rPr>
            <w:noProof/>
            <w:webHidden/>
          </w:rPr>
          <w:fldChar w:fldCharType="separate"/>
        </w:r>
        <w:r>
          <w:rPr>
            <w:noProof/>
            <w:webHidden/>
          </w:rPr>
          <w:t>2</w:t>
        </w:r>
        <w:r>
          <w:rPr>
            <w:noProof/>
            <w:webHidden/>
          </w:rPr>
          <w:fldChar w:fldCharType="end"/>
        </w:r>
      </w:hyperlink>
    </w:p>
    <w:p w:rsidR="006B4144" w:rsidRDefault="006B4144" w:rsidP="006B4144">
      <w:pPr>
        <w:pStyle w:val="10"/>
        <w:tabs>
          <w:tab w:val="right" w:leader="dot" w:pos="8301"/>
        </w:tabs>
        <w:ind w:firstLine="480"/>
        <w:rPr>
          <w:rFonts w:asciiTheme="minorHAnsi" w:eastAsiaTheme="minorEastAsia" w:hAnsiTheme="minorHAnsi" w:cstheme="minorBidi"/>
          <w:noProof/>
          <w:sz w:val="21"/>
          <w:szCs w:val="22"/>
        </w:rPr>
      </w:pPr>
      <w:hyperlink w:anchor="_Toc405797652" w:history="1">
        <w:r w:rsidRPr="00073A99">
          <w:rPr>
            <w:rStyle w:val="a4"/>
            <w:rFonts w:hint="eastAsia"/>
            <w:noProof/>
          </w:rPr>
          <w:t>第二章实验原理</w:t>
        </w:r>
        <w:r>
          <w:rPr>
            <w:noProof/>
            <w:webHidden/>
          </w:rPr>
          <w:tab/>
        </w:r>
        <w:r>
          <w:rPr>
            <w:noProof/>
            <w:webHidden/>
          </w:rPr>
          <w:fldChar w:fldCharType="begin"/>
        </w:r>
        <w:r>
          <w:rPr>
            <w:noProof/>
            <w:webHidden/>
          </w:rPr>
          <w:instrText xml:space="preserve"> PAGEREF _Toc405797652 \h </w:instrText>
        </w:r>
        <w:r>
          <w:rPr>
            <w:noProof/>
            <w:webHidden/>
          </w:rPr>
        </w:r>
        <w:r>
          <w:rPr>
            <w:noProof/>
            <w:webHidden/>
          </w:rPr>
          <w:fldChar w:fldCharType="separate"/>
        </w:r>
        <w:r>
          <w:rPr>
            <w:noProof/>
            <w:webHidden/>
          </w:rPr>
          <w:t>3</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3" w:history="1">
        <w:r w:rsidRPr="00073A99">
          <w:rPr>
            <w:rStyle w:val="a4"/>
            <w:noProof/>
          </w:rPr>
          <w:t>2.1 PA6</w:t>
        </w:r>
        <w:r w:rsidRPr="00073A99">
          <w:rPr>
            <w:rStyle w:val="a4"/>
            <w:rFonts w:hint="eastAsia"/>
            <w:noProof/>
          </w:rPr>
          <w:t>水解聚合原理</w:t>
        </w:r>
        <w:r>
          <w:rPr>
            <w:noProof/>
            <w:webHidden/>
          </w:rPr>
          <w:tab/>
        </w:r>
        <w:r>
          <w:rPr>
            <w:noProof/>
            <w:webHidden/>
          </w:rPr>
          <w:fldChar w:fldCharType="begin"/>
        </w:r>
        <w:r>
          <w:rPr>
            <w:noProof/>
            <w:webHidden/>
          </w:rPr>
          <w:instrText xml:space="preserve"> PAGEREF _Toc405797653 \h </w:instrText>
        </w:r>
        <w:r>
          <w:rPr>
            <w:noProof/>
            <w:webHidden/>
          </w:rPr>
        </w:r>
        <w:r>
          <w:rPr>
            <w:noProof/>
            <w:webHidden/>
          </w:rPr>
          <w:fldChar w:fldCharType="separate"/>
        </w:r>
        <w:r>
          <w:rPr>
            <w:noProof/>
            <w:webHidden/>
          </w:rPr>
          <w:t>3</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4" w:history="1">
        <w:r w:rsidRPr="00073A99">
          <w:rPr>
            <w:rStyle w:val="a4"/>
            <w:noProof/>
          </w:rPr>
          <w:t>2.2 PA6</w:t>
        </w:r>
        <w:r w:rsidRPr="00073A99">
          <w:rPr>
            <w:rStyle w:val="a4"/>
            <w:rFonts w:hint="eastAsia"/>
            <w:noProof/>
          </w:rPr>
          <w:t>分子量调节原理</w:t>
        </w:r>
        <w:r>
          <w:rPr>
            <w:noProof/>
            <w:webHidden/>
          </w:rPr>
          <w:tab/>
        </w:r>
        <w:r>
          <w:rPr>
            <w:noProof/>
            <w:webHidden/>
          </w:rPr>
          <w:fldChar w:fldCharType="begin"/>
        </w:r>
        <w:r>
          <w:rPr>
            <w:noProof/>
            <w:webHidden/>
          </w:rPr>
          <w:instrText xml:space="preserve"> PAGEREF _Toc405797654 \h </w:instrText>
        </w:r>
        <w:r>
          <w:rPr>
            <w:noProof/>
            <w:webHidden/>
          </w:rPr>
        </w:r>
        <w:r>
          <w:rPr>
            <w:noProof/>
            <w:webHidden/>
          </w:rPr>
          <w:fldChar w:fldCharType="separate"/>
        </w:r>
        <w:r>
          <w:rPr>
            <w:noProof/>
            <w:webHidden/>
          </w:rPr>
          <w:t>4</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5" w:history="1">
        <w:r w:rsidRPr="00073A99">
          <w:rPr>
            <w:rStyle w:val="a4"/>
            <w:noProof/>
          </w:rPr>
          <w:t>2.3 PA6</w:t>
        </w:r>
        <w:r w:rsidRPr="00073A99">
          <w:rPr>
            <w:rStyle w:val="a4"/>
            <w:rFonts w:hint="eastAsia"/>
            <w:noProof/>
          </w:rPr>
          <w:t>加工工艺（选修）</w:t>
        </w:r>
        <w:r>
          <w:rPr>
            <w:noProof/>
            <w:webHidden/>
          </w:rPr>
          <w:tab/>
        </w:r>
        <w:r>
          <w:rPr>
            <w:noProof/>
            <w:webHidden/>
          </w:rPr>
          <w:fldChar w:fldCharType="begin"/>
        </w:r>
        <w:r>
          <w:rPr>
            <w:noProof/>
            <w:webHidden/>
          </w:rPr>
          <w:instrText xml:space="preserve"> PAGEREF _Toc405797655 \h </w:instrText>
        </w:r>
        <w:r>
          <w:rPr>
            <w:noProof/>
            <w:webHidden/>
          </w:rPr>
        </w:r>
        <w:r>
          <w:rPr>
            <w:noProof/>
            <w:webHidden/>
          </w:rPr>
          <w:fldChar w:fldCharType="separate"/>
        </w:r>
        <w:r>
          <w:rPr>
            <w:noProof/>
            <w:webHidden/>
          </w:rPr>
          <w:t>4</w:t>
        </w:r>
        <w:r>
          <w:rPr>
            <w:noProof/>
            <w:webHidden/>
          </w:rPr>
          <w:fldChar w:fldCharType="end"/>
        </w:r>
      </w:hyperlink>
    </w:p>
    <w:p w:rsidR="006B4144" w:rsidRDefault="006B4144" w:rsidP="006B4144">
      <w:pPr>
        <w:pStyle w:val="10"/>
        <w:tabs>
          <w:tab w:val="right" w:leader="dot" w:pos="8301"/>
        </w:tabs>
        <w:ind w:firstLine="480"/>
        <w:rPr>
          <w:rFonts w:asciiTheme="minorHAnsi" w:eastAsiaTheme="minorEastAsia" w:hAnsiTheme="minorHAnsi" w:cstheme="minorBidi"/>
          <w:noProof/>
          <w:sz w:val="21"/>
          <w:szCs w:val="22"/>
        </w:rPr>
      </w:pPr>
      <w:hyperlink w:anchor="_Toc405797656" w:history="1">
        <w:r w:rsidRPr="00073A99">
          <w:rPr>
            <w:rStyle w:val="a4"/>
            <w:rFonts w:hint="eastAsia"/>
            <w:noProof/>
          </w:rPr>
          <w:t>第三章实验原料和设备</w:t>
        </w:r>
        <w:r>
          <w:rPr>
            <w:noProof/>
            <w:webHidden/>
          </w:rPr>
          <w:tab/>
        </w:r>
        <w:r>
          <w:rPr>
            <w:noProof/>
            <w:webHidden/>
          </w:rPr>
          <w:fldChar w:fldCharType="begin"/>
        </w:r>
        <w:r>
          <w:rPr>
            <w:noProof/>
            <w:webHidden/>
          </w:rPr>
          <w:instrText xml:space="preserve"> PAGEREF _Toc405797656 \h </w:instrText>
        </w:r>
        <w:r>
          <w:rPr>
            <w:noProof/>
            <w:webHidden/>
          </w:rPr>
        </w:r>
        <w:r>
          <w:rPr>
            <w:noProof/>
            <w:webHidden/>
          </w:rPr>
          <w:fldChar w:fldCharType="separate"/>
        </w:r>
        <w:r>
          <w:rPr>
            <w:noProof/>
            <w:webHidden/>
          </w:rPr>
          <w:t>5</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7" w:history="1">
        <w:r w:rsidRPr="00073A99">
          <w:rPr>
            <w:rStyle w:val="a4"/>
            <w:noProof/>
          </w:rPr>
          <w:t>3.1</w:t>
        </w:r>
        <w:r w:rsidRPr="00073A99">
          <w:rPr>
            <w:rStyle w:val="a4"/>
            <w:rFonts w:hint="eastAsia"/>
            <w:noProof/>
          </w:rPr>
          <w:t>实验原料</w:t>
        </w:r>
        <w:r>
          <w:rPr>
            <w:noProof/>
            <w:webHidden/>
          </w:rPr>
          <w:tab/>
        </w:r>
        <w:r>
          <w:rPr>
            <w:noProof/>
            <w:webHidden/>
          </w:rPr>
          <w:fldChar w:fldCharType="begin"/>
        </w:r>
        <w:r>
          <w:rPr>
            <w:noProof/>
            <w:webHidden/>
          </w:rPr>
          <w:instrText xml:space="preserve"> PAGEREF _Toc405797657 \h </w:instrText>
        </w:r>
        <w:r>
          <w:rPr>
            <w:noProof/>
            <w:webHidden/>
          </w:rPr>
        </w:r>
        <w:r>
          <w:rPr>
            <w:noProof/>
            <w:webHidden/>
          </w:rPr>
          <w:fldChar w:fldCharType="separate"/>
        </w:r>
        <w:r>
          <w:rPr>
            <w:noProof/>
            <w:webHidden/>
          </w:rPr>
          <w:t>5</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58" w:history="1">
        <w:r w:rsidRPr="00073A99">
          <w:rPr>
            <w:rStyle w:val="a4"/>
            <w:noProof/>
          </w:rPr>
          <w:t>3.2</w:t>
        </w:r>
        <w:r w:rsidRPr="00073A99">
          <w:rPr>
            <w:rStyle w:val="a4"/>
            <w:rFonts w:hint="eastAsia"/>
            <w:noProof/>
          </w:rPr>
          <w:t>实验设备</w:t>
        </w:r>
        <w:r>
          <w:rPr>
            <w:noProof/>
            <w:webHidden/>
          </w:rPr>
          <w:tab/>
        </w:r>
        <w:r>
          <w:rPr>
            <w:noProof/>
            <w:webHidden/>
          </w:rPr>
          <w:fldChar w:fldCharType="begin"/>
        </w:r>
        <w:r>
          <w:rPr>
            <w:noProof/>
            <w:webHidden/>
          </w:rPr>
          <w:instrText xml:space="preserve"> PAGEREF _Toc405797658 \h </w:instrText>
        </w:r>
        <w:r>
          <w:rPr>
            <w:noProof/>
            <w:webHidden/>
          </w:rPr>
        </w:r>
        <w:r>
          <w:rPr>
            <w:noProof/>
            <w:webHidden/>
          </w:rPr>
          <w:fldChar w:fldCharType="separate"/>
        </w:r>
        <w:r>
          <w:rPr>
            <w:noProof/>
            <w:webHidden/>
          </w:rPr>
          <w:t>5</w:t>
        </w:r>
        <w:r>
          <w:rPr>
            <w:noProof/>
            <w:webHidden/>
          </w:rPr>
          <w:fldChar w:fldCharType="end"/>
        </w:r>
      </w:hyperlink>
    </w:p>
    <w:p w:rsidR="006B4144" w:rsidRDefault="006B4144" w:rsidP="006B4144">
      <w:pPr>
        <w:pStyle w:val="10"/>
        <w:tabs>
          <w:tab w:val="right" w:leader="dot" w:pos="8301"/>
        </w:tabs>
        <w:ind w:firstLine="480"/>
        <w:rPr>
          <w:rFonts w:asciiTheme="minorHAnsi" w:eastAsiaTheme="minorEastAsia" w:hAnsiTheme="minorHAnsi" w:cstheme="minorBidi"/>
          <w:noProof/>
          <w:sz w:val="21"/>
          <w:szCs w:val="22"/>
        </w:rPr>
      </w:pPr>
      <w:hyperlink w:anchor="_Toc405797659" w:history="1">
        <w:r w:rsidRPr="00073A99">
          <w:rPr>
            <w:rStyle w:val="a4"/>
            <w:rFonts w:hint="eastAsia"/>
            <w:noProof/>
          </w:rPr>
          <w:t>第四章实验步骤</w:t>
        </w:r>
        <w:r>
          <w:rPr>
            <w:noProof/>
            <w:webHidden/>
          </w:rPr>
          <w:tab/>
        </w:r>
        <w:r>
          <w:rPr>
            <w:noProof/>
            <w:webHidden/>
          </w:rPr>
          <w:fldChar w:fldCharType="begin"/>
        </w:r>
        <w:r>
          <w:rPr>
            <w:noProof/>
            <w:webHidden/>
          </w:rPr>
          <w:instrText xml:space="preserve"> PAGEREF _Toc405797659 \h </w:instrText>
        </w:r>
        <w:r>
          <w:rPr>
            <w:noProof/>
            <w:webHidden/>
          </w:rPr>
        </w:r>
        <w:r>
          <w:rPr>
            <w:noProof/>
            <w:webHidden/>
          </w:rPr>
          <w:fldChar w:fldCharType="separate"/>
        </w:r>
        <w:r>
          <w:rPr>
            <w:noProof/>
            <w:webHidden/>
          </w:rPr>
          <w:t>6</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0" w:history="1">
        <w:r w:rsidRPr="00073A99">
          <w:rPr>
            <w:rStyle w:val="a4"/>
            <w:noProof/>
          </w:rPr>
          <w:t xml:space="preserve">4.1 </w:t>
        </w:r>
        <w:r w:rsidRPr="00073A99">
          <w:rPr>
            <w:rStyle w:val="a4"/>
            <w:rFonts w:hint="eastAsia"/>
            <w:noProof/>
          </w:rPr>
          <w:t>聚合釜清洗与检查</w:t>
        </w:r>
        <w:r>
          <w:rPr>
            <w:noProof/>
            <w:webHidden/>
          </w:rPr>
          <w:tab/>
        </w:r>
        <w:r>
          <w:rPr>
            <w:noProof/>
            <w:webHidden/>
          </w:rPr>
          <w:fldChar w:fldCharType="begin"/>
        </w:r>
        <w:r>
          <w:rPr>
            <w:noProof/>
            <w:webHidden/>
          </w:rPr>
          <w:instrText xml:space="preserve"> PAGEREF _Toc405797660 \h </w:instrText>
        </w:r>
        <w:r>
          <w:rPr>
            <w:noProof/>
            <w:webHidden/>
          </w:rPr>
        </w:r>
        <w:r>
          <w:rPr>
            <w:noProof/>
            <w:webHidden/>
          </w:rPr>
          <w:fldChar w:fldCharType="separate"/>
        </w:r>
        <w:r>
          <w:rPr>
            <w:noProof/>
            <w:webHidden/>
          </w:rPr>
          <w:t>6</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1" w:history="1">
        <w:r w:rsidRPr="00073A99">
          <w:rPr>
            <w:rStyle w:val="a4"/>
            <w:noProof/>
          </w:rPr>
          <w:t>4.2</w:t>
        </w:r>
        <w:r w:rsidRPr="00073A99">
          <w:rPr>
            <w:rStyle w:val="a4"/>
            <w:rFonts w:hint="eastAsia"/>
            <w:noProof/>
          </w:rPr>
          <w:t>称量原料与投料</w:t>
        </w:r>
        <w:r>
          <w:rPr>
            <w:noProof/>
            <w:webHidden/>
          </w:rPr>
          <w:tab/>
        </w:r>
        <w:r>
          <w:rPr>
            <w:noProof/>
            <w:webHidden/>
          </w:rPr>
          <w:fldChar w:fldCharType="begin"/>
        </w:r>
        <w:r>
          <w:rPr>
            <w:noProof/>
            <w:webHidden/>
          </w:rPr>
          <w:instrText xml:space="preserve"> PAGEREF _Toc405797661 \h </w:instrText>
        </w:r>
        <w:r>
          <w:rPr>
            <w:noProof/>
            <w:webHidden/>
          </w:rPr>
        </w:r>
        <w:r>
          <w:rPr>
            <w:noProof/>
            <w:webHidden/>
          </w:rPr>
          <w:fldChar w:fldCharType="separate"/>
        </w:r>
        <w:r>
          <w:rPr>
            <w:noProof/>
            <w:webHidden/>
          </w:rPr>
          <w:t>6</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2" w:history="1">
        <w:r w:rsidRPr="00073A99">
          <w:rPr>
            <w:rStyle w:val="a4"/>
            <w:noProof/>
          </w:rPr>
          <w:t xml:space="preserve">4.3 </w:t>
        </w:r>
        <w:r w:rsidRPr="00073A99">
          <w:rPr>
            <w:rStyle w:val="a4"/>
            <w:rFonts w:hint="eastAsia"/>
            <w:noProof/>
          </w:rPr>
          <w:t>聚合实验操作步骤</w:t>
        </w:r>
        <w:r>
          <w:rPr>
            <w:noProof/>
            <w:webHidden/>
          </w:rPr>
          <w:tab/>
        </w:r>
        <w:r>
          <w:rPr>
            <w:noProof/>
            <w:webHidden/>
          </w:rPr>
          <w:fldChar w:fldCharType="begin"/>
        </w:r>
        <w:r>
          <w:rPr>
            <w:noProof/>
            <w:webHidden/>
          </w:rPr>
          <w:instrText xml:space="preserve"> PAGEREF _Toc405797662 \h </w:instrText>
        </w:r>
        <w:r>
          <w:rPr>
            <w:noProof/>
            <w:webHidden/>
          </w:rPr>
        </w:r>
        <w:r>
          <w:rPr>
            <w:noProof/>
            <w:webHidden/>
          </w:rPr>
          <w:fldChar w:fldCharType="separate"/>
        </w:r>
        <w:r>
          <w:rPr>
            <w:noProof/>
            <w:webHidden/>
          </w:rPr>
          <w:t>7</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3" w:history="1">
        <w:r w:rsidRPr="00073A99">
          <w:rPr>
            <w:rStyle w:val="a4"/>
            <w:noProof/>
            <w:kern w:val="0"/>
          </w:rPr>
          <w:t xml:space="preserve">4.4 </w:t>
        </w:r>
        <w:r w:rsidRPr="00073A99">
          <w:rPr>
            <w:rStyle w:val="a4"/>
            <w:rFonts w:hint="eastAsia"/>
            <w:noProof/>
            <w:kern w:val="0"/>
          </w:rPr>
          <w:t>出料</w:t>
        </w:r>
        <w:r>
          <w:rPr>
            <w:noProof/>
            <w:webHidden/>
          </w:rPr>
          <w:tab/>
        </w:r>
        <w:r>
          <w:rPr>
            <w:noProof/>
            <w:webHidden/>
          </w:rPr>
          <w:fldChar w:fldCharType="begin"/>
        </w:r>
        <w:r>
          <w:rPr>
            <w:noProof/>
            <w:webHidden/>
          </w:rPr>
          <w:instrText xml:space="preserve"> PAGEREF _Toc405797663 \h </w:instrText>
        </w:r>
        <w:r>
          <w:rPr>
            <w:noProof/>
            <w:webHidden/>
          </w:rPr>
        </w:r>
        <w:r>
          <w:rPr>
            <w:noProof/>
            <w:webHidden/>
          </w:rPr>
          <w:fldChar w:fldCharType="separate"/>
        </w:r>
        <w:r>
          <w:rPr>
            <w:noProof/>
            <w:webHidden/>
          </w:rPr>
          <w:t>7</w:t>
        </w:r>
        <w:r>
          <w:rPr>
            <w:noProof/>
            <w:webHidden/>
          </w:rPr>
          <w:fldChar w:fldCharType="end"/>
        </w:r>
      </w:hyperlink>
    </w:p>
    <w:p w:rsidR="006B4144" w:rsidRDefault="006B4144" w:rsidP="006B4144">
      <w:pPr>
        <w:pStyle w:val="10"/>
        <w:tabs>
          <w:tab w:val="right" w:leader="dot" w:pos="8301"/>
        </w:tabs>
        <w:ind w:firstLine="480"/>
        <w:rPr>
          <w:rFonts w:asciiTheme="minorHAnsi" w:eastAsiaTheme="minorEastAsia" w:hAnsiTheme="minorHAnsi" w:cstheme="minorBidi"/>
          <w:noProof/>
          <w:sz w:val="21"/>
          <w:szCs w:val="22"/>
        </w:rPr>
      </w:pPr>
      <w:hyperlink w:anchor="_Toc405797664" w:history="1">
        <w:r w:rsidRPr="00073A99">
          <w:rPr>
            <w:rStyle w:val="a4"/>
            <w:rFonts w:hint="eastAsia"/>
            <w:noProof/>
          </w:rPr>
          <w:t>第五章</w:t>
        </w:r>
        <w:r w:rsidRPr="00073A99">
          <w:rPr>
            <w:rStyle w:val="a4"/>
            <w:noProof/>
          </w:rPr>
          <w:t>PA6</w:t>
        </w:r>
        <w:r w:rsidRPr="00073A99">
          <w:rPr>
            <w:rStyle w:val="a4"/>
            <w:rFonts w:hint="eastAsia"/>
            <w:noProof/>
          </w:rPr>
          <w:t>性能测试</w:t>
        </w:r>
        <w:r>
          <w:rPr>
            <w:noProof/>
            <w:webHidden/>
          </w:rPr>
          <w:tab/>
        </w:r>
        <w:r>
          <w:rPr>
            <w:noProof/>
            <w:webHidden/>
          </w:rPr>
          <w:fldChar w:fldCharType="begin"/>
        </w:r>
        <w:r>
          <w:rPr>
            <w:noProof/>
            <w:webHidden/>
          </w:rPr>
          <w:instrText xml:space="preserve"> PAGEREF _Toc405797664 \h </w:instrText>
        </w:r>
        <w:r>
          <w:rPr>
            <w:noProof/>
            <w:webHidden/>
          </w:rPr>
        </w:r>
        <w:r>
          <w:rPr>
            <w:noProof/>
            <w:webHidden/>
          </w:rPr>
          <w:fldChar w:fldCharType="separate"/>
        </w:r>
        <w:r>
          <w:rPr>
            <w:noProof/>
            <w:webHidden/>
          </w:rPr>
          <w:t>8</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5" w:history="1">
        <w:r w:rsidRPr="00073A99">
          <w:rPr>
            <w:rStyle w:val="a4"/>
            <w:noProof/>
          </w:rPr>
          <w:t xml:space="preserve">5.1 </w:t>
        </w:r>
        <w:r w:rsidRPr="00073A99">
          <w:rPr>
            <w:rStyle w:val="a4"/>
            <w:rFonts w:hint="eastAsia"/>
            <w:noProof/>
          </w:rPr>
          <w:t>测试方法</w:t>
        </w:r>
        <w:r>
          <w:rPr>
            <w:noProof/>
            <w:webHidden/>
          </w:rPr>
          <w:tab/>
        </w:r>
        <w:r>
          <w:rPr>
            <w:noProof/>
            <w:webHidden/>
          </w:rPr>
          <w:fldChar w:fldCharType="begin"/>
        </w:r>
        <w:r>
          <w:rPr>
            <w:noProof/>
            <w:webHidden/>
          </w:rPr>
          <w:instrText xml:space="preserve"> PAGEREF _Toc405797665 \h </w:instrText>
        </w:r>
        <w:r>
          <w:rPr>
            <w:noProof/>
            <w:webHidden/>
          </w:rPr>
        </w:r>
        <w:r>
          <w:rPr>
            <w:noProof/>
            <w:webHidden/>
          </w:rPr>
          <w:fldChar w:fldCharType="separate"/>
        </w:r>
        <w:r>
          <w:rPr>
            <w:noProof/>
            <w:webHidden/>
          </w:rPr>
          <w:t>8</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6" w:history="1">
        <w:r w:rsidRPr="00073A99">
          <w:rPr>
            <w:rStyle w:val="a4"/>
            <w:noProof/>
          </w:rPr>
          <w:t xml:space="preserve">5.2 </w:t>
        </w:r>
        <w:r w:rsidRPr="00073A99">
          <w:rPr>
            <w:rStyle w:val="a4"/>
            <w:rFonts w:hint="eastAsia"/>
            <w:noProof/>
          </w:rPr>
          <w:t>注意事项</w:t>
        </w:r>
        <w:r>
          <w:rPr>
            <w:noProof/>
            <w:webHidden/>
          </w:rPr>
          <w:tab/>
        </w:r>
        <w:r>
          <w:rPr>
            <w:noProof/>
            <w:webHidden/>
          </w:rPr>
          <w:fldChar w:fldCharType="begin"/>
        </w:r>
        <w:r>
          <w:rPr>
            <w:noProof/>
            <w:webHidden/>
          </w:rPr>
          <w:instrText xml:space="preserve"> PAGEREF _Toc405797666 \h </w:instrText>
        </w:r>
        <w:r>
          <w:rPr>
            <w:noProof/>
            <w:webHidden/>
          </w:rPr>
        </w:r>
        <w:r>
          <w:rPr>
            <w:noProof/>
            <w:webHidden/>
          </w:rPr>
          <w:fldChar w:fldCharType="separate"/>
        </w:r>
        <w:r>
          <w:rPr>
            <w:noProof/>
            <w:webHidden/>
          </w:rPr>
          <w:t>8</w:t>
        </w:r>
        <w:r>
          <w:rPr>
            <w:noProof/>
            <w:webHidden/>
          </w:rPr>
          <w:fldChar w:fldCharType="end"/>
        </w:r>
      </w:hyperlink>
    </w:p>
    <w:p w:rsidR="006B4144" w:rsidRDefault="006B4144" w:rsidP="006B4144">
      <w:pPr>
        <w:pStyle w:val="20"/>
        <w:tabs>
          <w:tab w:val="right" w:leader="dot" w:pos="8301"/>
        </w:tabs>
        <w:ind w:left="480" w:firstLine="480"/>
        <w:rPr>
          <w:rFonts w:asciiTheme="minorHAnsi" w:eastAsiaTheme="minorEastAsia" w:hAnsiTheme="minorHAnsi" w:cstheme="minorBidi"/>
          <w:noProof/>
          <w:sz w:val="21"/>
          <w:szCs w:val="22"/>
        </w:rPr>
      </w:pPr>
      <w:hyperlink w:anchor="_Toc405797667" w:history="1">
        <w:r w:rsidRPr="00073A99">
          <w:rPr>
            <w:rStyle w:val="a4"/>
            <w:noProof/>
          </w:rPr>
          <w:t>5.3</w:t>
        </w:r>
        <w:r w:rsidRPr="00073A99">
          <w:rPr>
            <w:rStyle w:val="a4"/>
            <w:rFonts w:hint="eastAsia"/>
            <w:noProof/>
          </w:rPr>
          <w:t>讨论与思考</w:t>
        </w:r>
        <w:r>
          <w:rPr>
            <w:noProof/>
            <w:webHidden/>
          </w:rPr>
          <w:tab/>
        </w:r>
        <w:r>
          <w:rPr>
            <w:noProof/>
            <w:webHidden/>
          </w:rPr>
          <w:fldChar w:fldCharType="begin"/>
        </w:r>
        <w:r>
          <w:rPr>
            <w:noProof/>
            <w:webHidden/>
          </w:rPr>
          <w:instrText xml:space="preserve"> PAGEREF _Toc405797667 \h </w:instrText>
        </w:r>
        <w:r>
          <w:rPr>
            <w:noProof/>
            <w:webHidden/>
          </w:rPr>
        </w:r>
        <w:r>
          <w:rPr>
            <w:noProof/>
            <w:webHidden/>
          </w:rPr>
          <w:fldChar w:fldCharType="separate"/>
        </w:r>
        <w:r>
          <w:rPr>
            <w:noProof/>
            <w:webHidden/>
          </w:rPr>
          <w:t>8</w:t>
        </w:r>
        <w:r>
          <w:rPr>
            <w:noProof/>
            <w:webHidden/>
          </w:rPr>
          <w:fldChar w:fldCharType="end"/>
        </w:r>
      </w:hyperlink>
    </w:p>
    <w:p w:rsidR="00746B85" w:rsidRPr="00ED7F1D" w:rsidRDefault="00AB2DC8" w:rsidP="00E7786B">
      <w:pPr>
        <w:spacing w:line="25" w:lineRule="atLeast"/>
        <w:ind w:firstLine="420"/>
        <w:rPr>
          <w:sz w:val="21"/>
          <w:szCs w:val="21"/>
        </w:rPr>
      </w:pPr>
      <w:r w:rsidRPr="00ED7F1D">
        <w:rPr>
          <w:sz w:val="21"/>
          <w:szCs w:val="21"/>
        </w:rPr>
        <w:fldChar w:fldCharType="end"/>
      </w:r>
    </w:p>
    <w:p w:rsidR="00AF485E" w:rsidRPr="00ED7F1D" w:rsidRDefault="00AF485E" w:rsidP="00ED7F1D">
      <w:pPr>
        <w:autoSpaceDE w:val="0"/>
        <w:autoSpaceDN w:val="0"/>
        <w:adjustRightInd w:val="0"/>
        <w:ind w:firstLineChars="55" w:firstLine="115"/>
        <w:rPr>
          <w:rFonts w:ascii="宋体" w:hAnsi="宋体"/>
          <w:kern w:val="0"/>
          <w:sz w:val="21"/>
          <w:szCs w:val="21"/>
        </w:rPr>
        <w:sectPr w:rsidR="00AF485E" w:rsidRPr="00ED7F1D">
          <w:headerReference w:type="default" r:id="rId14"/>
          <w:footerReference w:type="default" r:id="rId15"/>
          <w:pgSz w:w="11906" w:h="16838"/>
          <w:pgMar w:top="1440" w:right="1474" w:bottom="1440" w:left="2121" w:header="851" w:footer="992" w:gutter="0"/>
          <w:cols w:space="720"/>
          <w:docGrid w:type="lines" w:linePitch="312"/>
        </w:sectPr>
      </w:pPr>
    </w:p>
    <w:p w:rsidR="00AF485E" w:rsidRDefault="00AF485E" w:rsidP="00F005AE">
      <w:pPr>
        <w:pStyle w:val="1"/>
        <w:ind w:firstLine="643"/>
      </w:pPr>
      <w:bookmarkStart w:id="0" w:name="_Toc185786132"/>
      <w:bookmarkStart w:id="1" w:name="_Toc185847025"/>
      <w:bookmarkStart w:id="2" w:name="_Toc405797646"/>
      <w:r>
        <w:rPr>
          <w:rFonts w:hint="eastAsia"/>
        </w:rPr>
        <w:lastRenderedPageBreak/>
        <w:t>第一章</w:t>
      </w:r>
      <w:bookmarkEnd w:id="0"/>
      <w:bookmarkEnd w:id="1"/>
      <w:r w:rsidR="00A54E68">
        <w:rPr>
          <w:rFonts w:hint="eastAsia"/>
        </w:rPr>
        <w:t>实验目的</w:t>
      </w:r>
      <w:bookmarkEnd w:id="2"/>
    </w:p>
    <w:p w:rsidR="00F005AE" w:rsidRDefault="00F005AE" w:rsidP="0095742A">
      <w:pPr>
        <w:ind w:firstLineChars="0" w:firstLine="0"/>
        <w:rPr>
          <w:kern w:val="0"/>
        </w:rPr>
      </w:pPr>
    </w:p>
    <w:p w:rsidR="00AF485E" w:rsidRDefault="00AF485E" w:rsidP="008C1242">
      <w:pPr>
        <w:pStyle w:val="2"/>
      </w:pPr>
      <w:bookmarkStart w:id="3" w:name="_Toc185786133"/>
      <w:bookmarkStart w:id="4" w:name="_Toc185847026"/>
      <w:bookmarkStart w:id="5" w:name="_Toc405797647"/>
      <w:r>
        <w:rPr>
          <w:rFonts w:hint="eastAsia"/>
        </w:rPr>
        <w:t xml:space="preserve">1.1 </w:t>
      </w:r>
      <w:bookmarkEnd w:id="3"/>
      <w:bookmarkEnd w:id="4"/>
      <w:r w:rsidR="008F02DC">
        <w:rPr>
          <w:rFonts w:hint="eastAsia"/>
        </w:rPr>
        <w:t>了解</w:t>
      </w:r>
      <w:r w:rsidR="004453D1">
        <w:rPr>
          <w:rFonts w:hint="eastAsia"/>
        </w:rPr>
        <w:t>聚合反应与缩聚反应</w:t>
      </w:r>
      <w:bookmarkEnd w:id="5"/>
    </w:p>
    <w:p w:rsidR="00D377C7" w:rsidRDefault="004453D1" w:rsidP="00D377C7">
      <w:pPr>
        <w:ind w:firstLine="480"/>
      </w:pPr>
      <w:r w:rsidRPr="004453D1">
        <w:rPr>
          <w:rFonts w:hint="eastAsia"/>
        </w:rPr>
        <w:t>聚合反应是由单体合成聚合物的反应过程。有聚合能力的低分子原料称单体，分子量较大的聚合原料称大分子单体。若单体聚合生成分子量较低的低聚物，则称为齐聚反应</w:t>
      </w:r>
      <w:r>
        <w:rPr>
          <w:rFonts w:hint="eastAsia"/>
        </w:rPr>
        <w:t>，</w:t>
      </w:r>
      <w:r w:rsidRPr="004453D1">
        <w:rPr>
          <w:rFonts w:hint="eastAsia"/>
        </w:rPr>
        <w:t>产物称齐聚物。一种单体的聚合称均聚合反应，产物称均聚物。两种或两种以上单体参加的聚合，则称共聚合反应，产物称为共聚物。</w:t>
      </w:r>
    </w:p>
    <w:p w:rsidR="00AF485E" w:rsidRPr="004453D1" w:rsidRDefault="004453D1" w:rsidP="004453D1">
      <w:pPr>
        <w:ind w:firstLine="480"/>
      </w:pPr>
      <w:r w:rsidRPr="004453D1">
        <w:rPr>
          <w:rFonts w:hint="eastAsia"/>
        </w:rPr>
        <w:t>缩聚反应，是一类有机化学反应，是具有两个或两个以上官能团的单体，相互反应生成高分子化合物，同时产生有简单分子（如</w:t>
      </w:r>
      <w:r w:rsidRPr="004453D1">
        <w:rPr>
          <w:rFonts w:hint="eastAsia"/>
        </w:rPr>
        <w:t xml:space="preserve"> H</w:t>
      </w:r>
      <w:r w:rsidRPr="004453D1">
        <w:rPr>
          <w:rFonts w:hint="eastAsia"/>
          <w:vertAlign w:val="subscript"/>
        </w:rPr>
        <w:t>2</w:t>
      </w:r>
      <w:r w:rsidRPr="004453D1">
        <w:rPr>
          <w:rFonts w:hint="eastAsia"/>
        </w:rPr>
        <w:t>O</w:t>
      </w:r>
      <w:r w:rsidRPr="004453D1">
        <w:rPr>
          <w:rFonts w:hint="eastAsia"/>
        </w:rPr>
        <w:t>、</w:t>
      </w:r>
      <w:r w:rsidRPr="004453D1">
        <w:rPr>
          <w:rFonts w:hint="eastAsia"/>
        </w:rPr>
        <w:t>HX</w:t>
      </w:r>
      <w:r w:rsidRPr="004453D1">
        <w:rPr>
          <w:rFonts w:hint="eastAsia"/>
        </w:rPr>
        <w:t>、醇等）的化学反应。兼有缩合出低分子和聚合成高分子的双重含义，反应产物称为缩聚物。缩聚反应本质可看作为取代。缩聚反应根据反应条件可分为熔融缩聚反应、溶液缩聚反应、界面缩聚反应和固相缩聚反应四种。缩聚反应广泛应用在有机合成、化工化纤等领域。</w:t>
      </w:r>
    </w:p>
    <w:p w:rsidR="00AF485E" w:rsidRPr="00D377C7" w:rsidRDefault="00AF485E">
      <w:pPr>
        <w:autoSpaceDE w:val="0"/>
        <w:autoSpaceDN w:val="0"/>
        <w:adjustRightInd w:val="0"/>
        <w:ind w:firstLine="480"/>
        <w:rPr>
          <w:rFonts w:cs="AdobeSongStd-Light-Acro"/>
          <w:kern w:val="0"/>
        </w:rPr>
      </w:pPr>
    </w:p>
    <w:p w:rsidR="00AF485E" w:rsidRDefault="00AF485E" w:rsidP="00636346">
      <w:pPr>
        <w:pStyle w:val="2"/>
      </w:pPr>
      <w:bookmarkStart w:id="6" w:name="_Toc185847030"/>
      <w:bookmarkStart w:id="7" w:name="_Toc405797648"/>
      <w:r>
        <w:rPr>
          <w:rFonts w:hint="eastAsia"/>
        </w:rPr>
        <w:t xml:space="preserve">1.2 </w:t>
      </w:r>
      <w:bookmarkEnd w:id="6"/>
      <w:r w:rsidR="004453D1">
        <w:rPr>
          <w:rFonts w:hint="eastAsia"/>
        </w:rPr>
        <w:t>了解聚合</w:t>
      </w:r>
      <w:proofErr w:type="gramStart"/>
      <w:r w:rsidR="004453D1">
        <w:rPr>
          <w:rFonts w:hint="eastAsia"/>
        </w:rPr>
        <w:t>釜</w:t>
      </w:r>
      <w:bookmarkEnd w:id="7"/>
      <w:proofErr w:type="gramEnd"/>
    </w:p>
    <w:p w:rsidR="00901CA5" w:rsidRDefault="0095742A" w:rsidP="004453D1">
      <w:pPr>
        <w:ind w:left="1" w:firstLine="480"/>
      </w:pPr>
      <w:r w:rsidRPr="0095742A">
        <w:rPr>
          <w:rFonts w:hint="eastAsia"/>
        </w:rPr>
        <w:t>聚合</w:t>
      </w:r>
      <w:proofErr w:type="gramStart"/>
      <w:r w:rsidRPr="0095742A">
        <w:rPr>
          <w:rFonts w:hint="eastAsia"/>
        </w:rPr>
        <w:t>釜</w:t>
      </w:r>
      <w:proofErr w:type="gramEnd"/>
      <w:r w:rsidRPr="0095742A">
        <w:rPr>
          <w:rFonts w:hint="eastAsia"/>
        </w:rPr>
        <w:t>是制备高分子化合物的主要设备。一般是立式圆柱形高压釜，带有夹套，以便通入蒸汽或冷水来加热或冷却。用于乳液聚合的，内有不锈钢的水平桨式搅拌器，由电动机通过传动装置和减速器传动。</w:t>
      </w:r>
      <w:proofErr w:type="gramStart"/>
      <w:r w:rsidRPr="0095742A">
        <w:rPr>
          <w:rFonts w:hint="eastAsia"/>
        </w:rPr>
        <w:t>釜</w:t>
      </w:r>
      <w:proofErr w:type="gramEnd"/>
      <w:r w:rsidRPr="0095742A">
        <w:rPr>
          <w:rFonts w:hint="eastAsia"/>
        </w:rPr>
        <w:t>的外壁常用碳钢制成，内衬不锈钢，也有</w:t>
      </w:r>
      <w:proofErr w:type="gramStart"/>
      <w:r w:rsidRPr="0095742A">
        <w:rPr>
          <w:rFonts w:hint="eastAsia"/>
        </w:rPr>
        <w:t>衬</w:t>
      </w:r>
      <w:proofErr w:type="gramEnd"/>
      <w:r w:rsidRPr="0095742A">
        <w:rPr>
          <w:rFonts w:hint="eastAsia"/>
        </w:rPr>
        <w:t>搪瓷的。聚合时可以单</w:t>
      </w:r>
      <w:proofErr w:type="gramStart"/>
      <w:r w:rsidRPr="0095742A">
        <w:rPr>
          <w:rFonts w:hint="eastAsia"/>
        </w:rPr>
        <w:t>釜</w:t>
      </w:r>
      <w:proofErr w:type="gramEnd"/>
      <w:r w:rsidRPr="0095742A">
        <w:rPr>
          <w:rFonts w:hint="eastAsia"/>
        </w:rPr>
        <w:t>间歇生产，也可以是多</w:t>
      </w:r>
      <w:proofErr w:type="gramStart"/>
      <w:r w:rsidRPr="0095742A">
        <w:rPr>
          <w:rFonts w:hint="eastAsia"/>
        </w:rPr>
        <w:t>釜</w:t>
      </w:r>
      <w:proofErr w:type="gramEnd"/>
      <w:r w:rsidRPr="0095742A">
        <w:rPr>
          <w:rFonts w:hint="eastAsia"/>
        </w:rPr>
        <w:t>串联连续生产。聚合反应物由一个</w:t>
      </w:r>
      <w:proofErr w:type="gramStart"/>
      <w:r w:rsidRPr="0095742A">
        <w:rPr>
          <w:rFonts w:hint="eastAsia"/>
        </w:rPr>
        <w:t>釜</w:t>
      </w:r>
      <w:proofErr w:type="gramEnd"/>
      <w:r w:rsidRPr="0095742A">
        <w:rPr>
          <w:rFonts w:hint="eastAsia"/>
        </w:rPr>
        <w:t>的下部进入下一</w:t>
      </w:r>
      <w:proofErr w:type="gramStart"/>
      <w:r w:rsidRPr="0095742A">
        <w:rPr>
          <w:rFonts w:hint="eastAsia"/>
        </w:rPr>
        <w:t>釜</w:t>
      </w:r>
      <w:proofErr w:type="gramEnd"/>
      <w:r w:rsidRPr="0095742A">
        <w:rPr>
          <w:rFonts w:hint="eastAsia"/>
        </w:rPr>
        <w:t>的上部。</w:t>
      </w:r>
      <w:proofErr w:type="gramStart"/>
      <w:r w:rsidRPr="0095742A">
        <w:rPr>
          <w:rFonts w:hint="eastAsia"/>
        </w:rPr>
        <w:t>釜</w:t>
      </w:r>
      <w:proofErr w:type="gramEnd"/>
      <w:r w:rsidRPr="0095742A">
        <w:rPr>
          <w:rFonts w:hint="eastAsia"/>
        </w:rPr>
        <w:t>上装有温度、压力等仪表，以及</w:t>
      </w:r>
      <w:proofErr w:type="gramStart"/>
      <w:r w:rsidRPr="0095742A">
        <w:rPr>
          <w:rFonts w:hint="eastAsia"/>
        </w:rPr>
        <w:t>进出料口等</w:t>
      </w:r>
      <w:proofErr w:type="gramEnd"/>
      <w:r w:rsidRPr="0095742A">
        <w:rPr>
          <w:rFonts w:hint="eastAsia"/>
        </w:rPr>
        <w:t>。用于本体聚合的，则釜内不装搅拌器，且不串联。此外，还有在长方形金属箱的浅盘中，以一定的速度流入而进行聚合的。</w:t>
      </w:r>
    </w:p>
    <w:p w:rsidR="004453D1" w:rsidRDefault="0095742A" w:rsidP="004453D1">
      <w:pPr>
        <w:ind w:left="1" w:firstLine="480"/>
      </w:pPr>
      <w:r>
        <w:rPr>
          <w:rFonts w:hint="eastAsia"/>
        </w:rPr>
        <w:t>聚合</w:t>
      </w:r>
      <w:proofErr w:type="gramStart"/>
      <w:r>
        <w:rPr>
          <w:rFonts w:hint="eastAsia"/>
        </w:rPr>
        <w:t>釜</w:t>
      </w:r>
      <w:proofErr w:type="gramEnd"/>
      <w:r w:rsidRPr="0095742A">
        <w:t>一般由</w:t>
      </w:r>
      <w:proofErr w:type="gramStart"/>
      <w:r w:rsidRPr="0095742A">
        <w:t>釜</w:t>
      </w:r>
      <w:proofErr w:type="gramEnd"/>
      <w:r w:rsidRPr="0095742A">
        <w:t>体、釜盖、夹套、搅拌器、传动装置、轴封装置、支承等组成。搅拌形式一般有锚式、桨式、涡轮式、推进式或框式等，搅拌装置在高径比较大时，可用多层搅拌桨叶，也可根据用户的要求任意选配。并在</w:t>
      </w:r>
      <w:proofErr w:type="gramStart"/>
      <w:r w:rsidRPr="0095742A">
        <w:t>釜</w:t>
      </w:r>
      <w:proofErr w:type="gramEnd"/>
      <w:r w:rsidRPr="0095742A">
        <w:t>壁外设置夹套，或在器内设置换热面，也可通过外循环进行换热。加热方式有电加热、热水加热、导热油循环加热、远红外加热、外</w:t>
      </w:r>
      <w:r w:rsidR="0038385D">
        <w:rPr>
          <w:rFonts w:hint="eastAsia"/>
        </w:rPr>
        <w:t>（</w:t>
      </w:r>
      <w:r w:rsidRPr="0095742A">
        <w:t>内</w:t>
      </w:r>
      <w:r w:rsidR="0038385D">
        <w:rPr>
          <w:rFonts w:hint="eastAsia"/>
        </w:rPr>
        <w:t>）</w:t>
      </w:r>
      <w:r w:rsidRPr="0095742A">
        <w:t>盘管加热等，冷却方式为夹套冷却和釜内盘管冷却，搅拌桨叶的形式等。支承座有支承式或耳式支座等。转速超过</w:t>
      </w:r>
      <w:r w:rsidRPr="0095742A">
        <w:t>160</w:t>
      </w:r>
      <w:r w:rsidRPr="0095742A">
        <w:t>转以上宜使用齿轮减速机</w:t>
      </w:r>
      <w:r w:rsidRPr="0095742A">
        <w:t>.</w:t>
      </w:r>
      <w:r w:rsidRPr="0095742A">
        <w:t>开孔数量、规格或其它要求可根据用户要求设计、制作。</w:t>
      </w:r>
    </w:p>
    <w:p w:rsidR="0095742A" w:rsidRDefault="0095742A" w:rsidP="004453D1">
      <w:pPr>
        <w:ind w:left="1" w:firstLine="480"/>
        <w:rPr>
          <w:rFonts w:hAnsi="宋体"/>
        </w:rPr>
      </w:pPr>
    </w:p>
    <w:p w:rsidR="00AF485E" w:rsidRPr="00D829E5" w:rsidRDefault="00AF485E" w:rsidP="00B4094E">
      <w:pPr>
        <w:pStyle w:val="2"/>
        <w:rPr>
          <w:sz w:val="24"/>
        </w:rPr>
      </w:pPr>
      <w:bookmarkStart w:id="8" w:name="_Toc185847033"/>
      <w:bookmarkStart w:id="9" w:name="_Toc405797649"/>
      <w:r w:rsidRPr="00D829E5">
        <w:rPr>
          <w:rFonts w:hint="eastAsia"/>
        </w:rPr>
        <w:t xml:space="preserve">1.3 </w:t>
      </w:r>
      <w:bookmarkEnd w:id="8"/>
      <w:r w:rsidR="0095742A" w:rsidRPr="00D829E5">
        <w:rPr>
          <w:rFonts w:hint="eastAsia"/>
        </w:rPr>
        <w:t>了解</w:t>
      </w:r>
      <w:r w:rsidR="0095742A" w:rsidRPr="00D829E5">
        <w:rPr>
          <w:rFonts w:hint="eastAsia"/>
        </w:rPr>
        <w:t>P</w:t>
      </w:r>
      <w:r w:rsidR="00C41DD9" w:rsidRPr="00D829E5">
        <w:rPr>
          <w:rFonts w:hint="eastAsia"/>
        </w:rPr>
        <w:t>A6</w:t>
      </w:r>
      <w:r w:rsidR="0095742A" w:rsidRPr="00D829E5">
        <w:rPr>
          <w:rFonts w:hint="eastAsia"/>
        </w:rPr>
        <w:t>的常规合成方法</w:t>
      </w:r>
      <w:bookmarkEnd w:id="9"/>
    </w:p>
    <w:p w:rsidR="0038385D" w:rsidRDefault="00435434" w:rsidP="00602E34">
      <w:pPr>
        <w:ind w:firstLineChars="0" w:firstLine="480"/>
      </w:pPr>
      <w:r w:rsidRPr="00435434">
        <w:rPr>
          <w:rFonts w:hint="eastAsia"/>
        </w:rPr>
        <w:t>尼龙</w:t>
      </w:r>
      <w:r w:rsidRPr="00435434">
        <w:t>6</w:t>
      </w:r>
      <w:r w:rsidRPr="00435434">
        <w:rPr>
          <w:rFonts w:hint="eastAsia"/>
        </w:rPr>
        <w:t>学名聚</w:t>
      </w:r>
      <w:r>
        <w:rPr>
          <w:rFonts w:hint="eastAsia"/>
        </w:rPr>
        <w:t>己内</w:t>
      </w:r>
      <w:r w:rsidRPr="00435434">
        <w:rPr>
          <w:rFonts w:hint="eastAsia"/>
        </w:rPr>
        <w:t>酰胺（</w:t>
      </w:r>
      <w:r w:rsidRPr="00435434">
        <w:t>PA6</w:t>
      </w:r>
      <w:r w:rsidRPr="00435434">
        <w:rPr>
          <w:rFonts w:hint="eastAsia"/>
        </w:rPr>
        <w:t>），是工程塑料中开发最早的品种，是目前聚</w:t>
      </w:r>
      <w:r w:rsidRPr="00435434">
        <w:rPr>
          <w:rFonts w:hint="eastAsia"/>
        </w:rPr>
        <w:lastRenderedPageBreak/>
        <w:t>酰胺塑料中产量最大的品种之一。</w:t>
      </w:r>
      <w:r w:rsidRPr="00435434">
        <w:t>PA6</w:t>
      </w:r>
      <w:r w:rsidRPr="00435434">
        <w:rPr>
          <w:rFonts w:hint="eastAsia"/>
        </w:rPr>
        <w:t>具有力学强度高、电气性能良好、耐磨、抗震吸音、耐油、耐弱酸、弱碱、弱极性有机溶剂，加工流动性好等优点，广泛应用于汽车工业、电子、机械等领域。</w:t>
      </w:r>
    </w:p>
    <w:p w:rsidR="00602E34" w:rsidRDefault="00602E34" w:rsidP="00602E34">
      <w:pPr>
        <w:ind w:firstLine="480"/>
      </w:pPr>
      <w:r>
        <w:rPr>
          <w:rFonts w:hint="eastAsia"/>
        </w:rPr>
        <w:t>根据催化引发体系的不同，己内酰胺聚合可分为三种类型：</w:t>
      </w:r>
      <w:r>
        <w:rPr>
          <w:rFonts w:hint="eastAsia"/>
        </w:rPr>
        <w:t xml:space="preserve"> </w:t>
      </w:r>
    </w:p>
    <w:p w:rsidR="00602E34" w:rsidRDefault="00602E34" w:rsidP="00602E34">
      <w:pPr>
        <w:ind w:firstLine="482"/>
      </w:pPr>
      <w:r w:rsidRPr="00602E34">
        <w:rPr>
          <w:rFonts w:hint="eastAsia"/>
          <w:b/>
        </w:rPr>
        <w:t>水解聚合：</w:t>
      </w:r>
      <w:r>
        <w:rPr>
          <w:rFonts w:hint="eastAsia"/>
        </w:rPr>
        <w:t>目前工业上多采用这种方法。纯己内酰胺不能聚合，必须加入少量的水、酸、氨或</w:t>
      </w:r>
      <w:r>
        <w:rPr>
          <w:rFonts w:hint="eastAsia"/>
        </w:rPr>
        <w:t>6</w:t>
      </w:r>
      <w:r>
        <w:rPr>
          <w:rFonts w:hint="eastAsia"/>
        </w:rPr>
        <w:t>－氨基己酸、耐纶单体盐等物质才能聚合。</w:t>
      </w:r>
    </w:p>
    <w:p w:rsidR="00602E34" w:rsidRDefault="00602E34" w:rsidP="00602E34">
      <w:pPr>
        <w:ind w:firstLine="480"/>
      </w:pPr>
      <w:r>
        <w:rPr>
          <w:rFonts w:hint="eastAsia"/>
        </w:rPr>
        <w:t>水是主要的引发剂。反应首先是己内酰胺在高温（约</w:t>
      </w:r>
      <w:r>
        <w:rPr>
          <w:rFonts w:hint="eastAsia"/>
        </w:rPr>
        <w:t>260</w:t>
      </w:r>
      <w:r>
        <w:rPr>
          <w:rFonts w:hint="eastAsia"/>
        </w:rPr>
        <w:t>℃）下水解开环，生成</w:t>
      </w:r>
      <w:r>
        <w:rPr>
          <w:rFonts w:hint="eastAsia"/>
        </w:rPr>
        <w:t>6</w:t>
      </w:r>
      <w:r>
        <w:rPr>
          <w:rFonts w:hint="eastAsia"/>
        </w:rPr>
        <w:t>－氨基己酸。水量的多少影响反应的快慢和最终平衡时低分子化合物的含量。添加羧酸可以加速水解开环和聚合反应。占优势的聚合反应是己内酰胺逐步加成于线型分子的末端氨基，形成高分子链和线型分子间氨基与羧基的缩聚反应。反应后期还有酰胺交换反应及酸解、</w:t>
      </w:r>
      <w:proofErr w:type="gramStart"/>
      <w:r>
        <w:rPr>
          <w:rFonts w:hint="eastAsia"/>
        </w:rPr>
        <w:t>胺解等平衡</w:t>
      </w:r>
      <w:proofErr w:type="gramEnd"/>
      <w:r>
        <w:rPr>
          <w:rFonts w:hint="eastAsia"/>
        </w:rPr>
        <w:t>反应发生。</w:t>
      </w:r>
      <w:r>
        <w:rPr>
          <w:rFonts w:hint="eastAsia"/>
        </w:rPr>
        <w:t xml:space="preserve"> </w:t>
      </w:r>
    </w:p>
    <w:p w:rsidR="00602E34" w:rsidRDefault="00602E34" w:rsidP="00602E34">
      <w:pPr>
        <w:ind w:firstLine="480"/>
      </w:pPr>
      <w:r>
        <w:rPr>
          <w:rFonts w:hint="eastAsia"/>
        </w:rPr>
        <w:t>工业上己内酰胺水解聚合方法一般采用间歇的高压釜法和连续聚合法，而以后者居多。树脂切片通常要经过水洗，以萃取单体和低聚物，再经真空干燥后供纺丝加工或注射成型用。</w:t>
      </w:r>
      <w:r>
        <w:rPr>
          <w:rFonts w:hint="eastAsia"/>
        </w:rPr>
        <w:t xml:space="preserve"> </w:t>
      </w:r>
    </w:p>
    <w:p w:rsidR="00602E34" w:rsidRDefault="00602E34" w:rsidP="00602E34">
      <w:pPr>
        <w:ind w:firstLine="482"/>
      </w:pPr>
      <w:r w:rsidRPr="00602E34">
        <w:rPr>
          <w:rFonts w:hint="eastAsia"/>
          <w:b/>
        </w:rPr>
        <w:t>负离子聚合：</w:t>
      </w:r>
      <w:r>
        <w:rPr>
          <w:rFonts w:hint="eastAsia"/>
        </w:rPr>
        <w:t>又称单体浇铸聚合，即无水的己内酰胺在碱金属、碱土金属的存在下，于</w:t>
      </w:r>
      <w:r>
        <w:rPr>
          <w:rFonts w:hint="eastAsia"/>
        </w:rPr>
        <w:t>220</w:t>
      </w:r>
      <w:r>
        <w:rPr>
          <w:rFonts w:hint="eastAsia"/>
        </w:rPr>
        <w:t>℃以上加热，几分钟后即能聚合成粘度极高的聚合物。此法曾称为快速聚合或催化聚合。</w:t>
      </w:r>
    </w:p>
    <w:p w:rsidR="00602E34" w:rsidRPr="00602E34" w:rsidRDefault="00602E34" w:rsidP="00602E34">
      <w:pPr>
        <w:ind w:firstLine="482"/>
      </w:pPr>
      <w:r w:rsidRPr="00602E34">
        <w:rPr>
          <w:rFonts w:hint="eastAsia"/>
          <w:b/>
        </w:rPr>
        <w:t>正离子聚合：</w:t>
      </w:r>
      <w:r>
        <w:rPr>
          <w:rFonts w:hint="eastAsia"/>
        </w:rPr>
        <w:t>单体在无水的条件下和氯化氢、胺盐、金属卤化物等存在下聚合。此法由于聚合转化率和产物的聚合度不高，还仅限于实验室研究。</w:t>
      </w:r>
    </w:p>
    <w:p w:rsidR="00602E34" w:rsidRPr="0095742A" w:rsidRDefault="00602E34" w:rsidP="00602E34">
      <w:pPr>
        <w:ind w:firstLine="480"/>
      </w:pPr>
    </w:p>
    <w:p w:rsidR="00AF485E" w:rsidRDefault="00AF485E" w:rsidP="004E647E">
      <w:pPr>
        <w:pStyle w:val="2"/>
      </w:pPr>
      <w:bookmarkStart w:id="10" w:name="_Toc185847034"/>
      <w:bookmarkStart w:id="11" w:name="_Toc405797650"/>
      <w:r>
        <w:rPr>
          <w:rFonts w:hint="eastAsia"/>
        </w:rPr>
        <w:t xml:space="preserve">1.4 </w:t>
      </w:r>
      <w:bookmarkEnd w:id="10"/>
      <w:r w:rsidR="001E694B">
        <w:rPr>
          <w:rFonts w:hint="eastAsia"/>
        </w:rPr>
        <w:t>了解</w:t>
      </w:r>
      <w:r w:rsidR="00D829E5">
        <w:rPr>
          <w:rFonts w:hint="eastAsia"/>
        </w:rPr>
        <w:t>高压间歇聚合</w:t>
      </w:r>
      <w:r w:rsidR="001E694B">
        <w:rPr>
          <w:rFonts w:hint="eastAsia"/>
        </w:rPr>
        <w:t>P</w:t>
      </w:r>
      <w:r w:rsidR="00C41DD9">
        <w:rPr>
          <w:rFonts w:hint="eastAsia"/>
        </w:rPr>
        <w:t>A6</w:t>
      </w:r>
      <w:r w:rsidR="00D829E5">
        <w:rPr>
          <w:rFonts w:hint="eastAsia"/>
        </w:rPr>
        <w:t>工艺</w:t>
      </w:r>
      <w:r w:rsidR="001E694B">
        <w:rPr>
          <w:rFonts w:hint="eastAsia"/>
        </w:rPr>
        <w:t>和</w:t>
      </w:r>
      <w:r w:rsidR="00D829E5">
        <w:rPr>
          <w:rFonts w:hint="eastAsia"/>
        </w:rPr>
        <w:t>PA6</w:t>
      </w:r>
      <w:r w:rsidR="001E694B">
        <w:rPr>
          <w:rFonts w:hint="eastAsia"/>
        </w:rPr>
        <w:t>表征的方法</w:t>
      </w:r>
      <w:bookmarkEnd w:id="11"/>
    </w:p>
    <w:p w:rsidR="001E694B" w:rsidRDefault="00D829E5" w:rsidP="001E694B">
      <w:pPr>
        <w:ind w:firstLine="480"/>
      </w:pPr>
      <w:r>
        <w:rPr>
          <w:rFonts w:hint="eastAsia"/>
        </w:rPr>
        <w:t>了解高压间歇聚合</w:t>
      </w:r>
      <w:r>
        <w:rPr>
          <w:rFonts w:hint="eastAsia"/>
        </w:rPr>
        <w:t>PA6</w:t>
      </w:r>
      <w:r>
        <w:rPr>
          <w:rFonts w:hint="eastAsia"/>
        </w:rPr>
        <w:t>的聚合工艺，通过不同的工艺条件得到不同性能的</w:t>
      </w:r>
      <w:r>
        <w:rPr>
          <w:rFonts w:hint="eastAsia"/>
        </w:rPr>
        <w:t>PA6</w:t>
      </w:r>
      <w:r w:rsidR="001E694B">
        <w:rPr>
          <w:rFonts w:hint="eastAsia"/>
        </w:rPr>
        <w:t>。用粘度法、差示扫描量热法（</w:t>
      </w:r>
      <w:r w:rsidR="001E694B">
        <w:rPr>
          <w:rFonts w:hint="eastAsia"/>
        </w:rPr>
        <w:t>DSC</w:t>
      </w:r>
      <w:r w:rsidR="001E694B">
        <w:rPr>
          <w:rFonts w:hint="eastAsia"/>
        </w:rPr>
        <w:t>）、光学解偏振法</w:t>
      </w:r>
      <w:proofErr w:type="gramStart"/>
      <w:r w:rsidR="001E694B">
        <w:rPr>
          <w:rFonts w:hint="eastAsia"/>
        </w:rPr>
        <w:t>和热台偏光显微镜</w:t>
      </w:r>
      <w:proofErr w:type="gramEnd"/>
      <w:r w:rsidR="001E694B">
        <w:rPr>
          <w:rFonts w:hint="eastAsia"/>
        </w:rPr>
        <w:t>等手段和方法测试和表征合成产物的分子量、热性能</w:t>
      </w:r>
      <w:r>
        <w:rPr>
          <w:rFonts w:hint="eastAsia"/>
        </w:rPr>
        <w:t>和结晶性能等结构性能参数，进一步分析聚合反应主要工艺参数，如压力、</w:t>
      </w:r>
      <w:r w:rsidR="001E694B">
        <w:rPr>
          <w:rFonts w:hint="eastAsia"/>
        </w:rPr>
        <w:t>反应温度（包括</w:t>
      </w:r>
      <w:r>
        <w:rPr>
          <w:rFonts w:hint="eastAsia"/>
        </w:rPr>
        <w:t>开环</w:t>
      </w:r>
      <w:r w:rsidR="001E694B">
        <w:rPr>
          <w:rFonts w:hint="eastAsia"/>
        </w:rPr>
        <w:t>反应温度和缩聚反应温度）、真空度、催化剂用量等对</w:t>
      </w:r>
      <w:r>
        <w:rPr>
          <w:rFonts w:hint="eastAsia"/>
        </w:rPr>
        <w:t>PA6</w:t>
      </w:r>
      <w:r w:rsidR="001E694B">
        <w:rPr>
          <w:rFonts w:hint="eastAsia"/>
        </w:rPr>
        <w:t>分子量、</w:t>
      </w:r>
      <w:r>
        <w:rPr>
          <w:rFonts w:hint="eastAsia"/>
        </w:rPr>
        <w:t>粘度、结晶性能</w:t>
      </w:r>
      <w:r w:rsidR="001E694B">
        <w:rPr>
          <w:rFonts w:hint="eastAsia"/>
        </w:rPr>
        <w:t>等物理和化学性能指标的影响；分析</w:t>
      </w:r>
      <w:r>
        <w:rPr>
          <w:rFonts w:hint="eastAsia"/>
        </w:rPr>
        <w:t>不同配方和不同工艺（如开环反应和缩聚反应过程）</w:t>
      </w:r>
      <w:r w:rsidR="001E694B">
        <w:rPr>
          <w:rFonts w:hint="eastAsia"/>
        </w:rPr>
        <w:t>对</w:t>
      </w:r>
      <w:r>
        <w:rPr>
          <w:rFonts w:hint="eastAsia"/>
        </w:rPr>
        <w:t>PA6</w:t>
      </w:r>
      <w:r w:rsidR="001E694B">
        <w:rPr>
          <w:rFonts w:hint="eastAsia"/>
        </w:rPr>
        <w:t>性能（包括玻璃化转变温度</w:t>
      </w:r>
      <w:proofErr w:type="spellStart"/>
      <w:r w:rsidR="001E694B">
        <w:rPr>
          <w:rFonts w:hint="eastAsia"/>
        </w:rPr>
        <w:t>Tg</w:t>
      </w:r>
      <w:proofErr w:type="spellEnd"/>
      <w:r w:rsidR="001E694B">
        <w:rPr>
          <w:rFonts w:hint="eastAsia"/>
        </w:rPr>
        <w:t>、熔点</w:t>
      </w:r>
      <w:r w:rsidR="001E694B">
        <w:rPr>
          <w:rFonts w:hint="eastAsia"/>
        </w:rPr>
        <w:t>Tm</w:t>
      </w:r>
      <w:r w:rsidR="001E694B">
        <w:rPr>
          <w:rFonts w:hint="eastAsia"/>
        </w:rPr>
        <w:t>、结晶速度等）的影响。</w:t>
      </w:r>
    </w:p>
    <w:p w:rsidR="001E694B" w:rsidRPr="001E694B" w:rsidRDefault="001E694B" w:rsidP="001E694B">
      <w:pPr>
        <w:ind w:firstLine="480"/>
      </w:pPr>
    </w:p>
    <w:p w:rsidR="004D3F78" w:rsidRDefault="001E694B" w:rsidP="001E694B">
      <w:pPr>
        <w:pStyle w:val="2"/>
      </w:pPr>
      <w:bookmarkStart w:id="12" w:name="_Toc405797651"/>
      <w:r>
        <w:rPr>
          <w:rFonts w:hint="eastAsia"/>
        </w:rPr>
        <w:t xml:space="preserve">1.5 </w:t>
      </w:r>
      <w:r>
        <w:rPr>
          <w:rFonts w:hint="eastAsia"/>
        </w:rPr>
        <w:t>了解</w:t>
      </w:r>
      <w:r>
        <w:rPr>
          <w:rFonts w:hint="eastAsia"/>
        </w:rPr>
        <w:t>P</w:t>
      </w:r>
      <w:r w:rsidR="00D829E5">
        <w:rPr>
          <w:rFonts w:hint="eastAsia"/>
        </w:rPr>
        <w:t>A6</w:t>
      </w:r>
      <w:r>
        <w:rPr>
          <w:rFonts w:hint="eastAsia"/>
        </w:rPr>
        <w:t>后续加工</w:t>
      </w:r>
      <w:r w:rsidR="00366EB0">
        <w:rPr>
          <w:rFonts w:hint="eastAsia"/>
        </w:rPr>
        <w:t>工艺</w:t>
      </w:r>
      <w:r w:rsidR="00366EB0" w:rsidRPr="00366EB0">
        <w:rPr>
          <w:rFonts w:hint="eastAsia"/>
          <w:color w:val="FF0000"/>
        </w:rPr>
        <w:t>（选修）</w:t>
      </w:r>
      <w:bookmarkEnd w:id="12"/>
    </w:p>
    <w:p w:rsidR="004D3F78" w:rsidRDefault="00366EB0" w:rsidP="005972A8">
      <w:pPr>
        <w:autoSpaceDE w:val="0"/>
        <w:autoSpaceDN w:val="0"/>
        <w:adjustRightInd w:val="0"/>
        <w:ind w:firstLine="480"/>
      </w:pPr>
      <w:r>
        <w:rPr>
          <w:rFonts w:hint="eastAsia"/>
        </w:rPr>
        <w:t>P</w:t>
      </w:r>
      <w:r w:rsidR="00D829E5">
        <w:rPr>
          <w:rFonts w:hint="eastAsia"/>
        </w:rPr>
        <w:t>A6</w:t>
      </w:r>
      <w:r>
        <w:rPr>
          <w:rFonts w:hint="eastAsia"/>
        </w:rPr>
        <w:t>注塑，纺丝</w:t>
      </w:r>
      <w:r w:rsidR="00D829E5">
        <w:rPr>
          <w:rFonts w:hint="eastAsia"/>
        </w:rPr>
        <w:t>，与玻璃纤维共混。</w:t>
      </w:r>
    </w:p>
    <w:p w:rsidR="004D3F78" w:rsidRDefault="004D3F78" w:rsidP="005972A8">
      <w:pPr>
        <w:autoSpaceDE w:val="0"/>
        <w:autoSpaceDN w:val="0"/>
        <w:adjustRightInd w:val="0"/>
        <w:ind w:firstLine="480"/>
      </w:pPr>
    </w:p>
    <w:p w:rsidR="00AF485E" w:rsidRDefault="00AF485E" w:rsidP="00D377C7">
      <w:pPr>
        <w:ind w:firstLine="480"/>
        <w:sectPr w:rsidR="00AF485E">
          <w:headerReference w:type="default" r:id="rId16"/>
          <w:footerReference w:type="default" r:id="rId17"/>
          <w:pgSz w:w="11906" w:h="16838"/>
          <w:pgMar w:top="1440" w:right="1474" w:bottom="1440" w:left="2121" w:header="851" w:footer="992" w:gutter="0"/>
          <w:pgNumType w:start="1"/>
          <w:cols w:space="720"/>
          <w:docGrid w:type="lines" w:linePitch="312"/>
        </w:sectPr>
      </w:pPr>
    </w:p>
    <w:p w:rsidR="00AF485E" w:rsidRDefault="00AF485E" w:rsidP="00F005AE">
      <w:pPr>
        <w:pStyle w:val="1"/>
        <w:ind w:firstLine="643"/>
      </w:pPr>
      <w:bookmarkStart w:id="13" w:name="_Toc153375809"/>
      <w:bookmarkStart w:id="14" w:name="_Toc153978780"/>
      <w:bookmarkStart w:id="15" w:name="_Toc153981099"/>
      <w:bookmarkStart w:id="16" w:name="_Toc153981491"/>
      <w:bookmarkStart w:id="17" w:name="_Toc154239733"/>
      <w:bookmarkStart w:id="18" w:name="_Toc154379363"/>
      <w:bookmarkStart w:id="19" w:name="_Toc154379704"/>
      <w:bookmarkStart w:id="20" w:name="_Toc154380040"/>
      <w:bookmarkStart w:id="21" w:name="_Toc185786137"/>
      <w:bookmarkStart w:id="22" w:name="_Toc185847038"/>
      <w:bookmarkStart w:id="23" w:name="_Toc405797652"/>
      <w:r>
        <w:rPr>
          <w:rFonts w:hint="eastAsia"/>
        </w:rPr>
        <w:lastRenderedPageBreak/>
        <w:t>第二章</w:t>
      </w:r>
      <w:bookmarkEnd w:id="13"/>
      <w:bookmarkEnd w:id="14"/>
      <w:bookmarkEnd w:id="15"/>
      <w:bookmarkEnd w:id="16"/>
      <w:bookmarkEnd w:id="17"/>
      <w:bookmarkEnd w:id="18"/>
      <w:bookmarkEnd w:id="19"/>
      <w:bookmarkEnd w:id="20"/>
      <w:bookmarkEnd w:id="21"/>
      <w:bookmarkEnd w:id="22"/>
      <w:r w:rsidR="00366EB0">
        <w:rPr>
          <w:rFonts w:hint="eastAsia"/>
        </w:rPr>
        <w:t>实验原理</w:t>
      </w:r>
      <w:bookmarkEnd w:id="23"/>
    </w:p>
    <w:p w:rsidR="00727813" w:rsidRDefault="00727813" w:rsidP="00F005AE">
      <w:pPr>
        <w:ind w:firstLine="480"/>
      </w:pPr>
    </w:p>
    <w:p w:rsidR="00F005AE" w:rsidRPr="00727813" w:rsidRDefault="00F005AE" w:rsidP="00F005AE">
      <w:pPr>
        <w:ind w:firstLine="480"/>
      </w:pPr>
    </w:p>
    <w:p w:rsidR="00AF485E" w:rsidRPr="00495912" w:rsidRDefault="00AF485E" w:rsidP="004E647E">
      <w:pPr>
        <w:pStyle w:val="2"/>
      </w:pPr>
      <w:bookmarkStart w:id="24" w:name="_Toc185786138"/>
      <w:bookmarkStart w:id="25" w:name="_Toc185847039"/>
      <w:bookmarkStart w:id="26" w:name="_Toc405797653"/>
      <w:r w:rsidRPr="00495912">
        <w:rPr>
          <w:rFonts w:hint="eastAsia"/>
        </w:rPr>
        <w:t>2.1</w:t>
      </w:r>
      <w:bookmarkEnd w:id="24"/>
      <w:bookmarkEnd w:id="25"/>
      <w:r w:rsidR="006D557D" w:rsidRPr="00495912">
        <w:rPr>
          <w:rFonts w:hint="eastAsia"/>
        </w:rPr>
        <w:t xml:space="preserve"> P</w:t>
      </w:r>
      <w:r w:rsidR="00C41DD9" w:rsidRPr="00495912">
        <w:rPr>
          <w:rFonts w:hint="eastAsia"/>
        </w:rPr>
        <w:t>A6</w:t>
      </w:r>
      <w:r w:rsidR="00602E34" w:rsidRPr="00495912">
        <w:rPr>
          <w:rFonts w:hint="eastAsia"/>
        </w:rPr>
        <w:t>水解</w:t>
      </w:r>
      <w:r w:rsidR="006D557D" w:rsidRPr="00495912">
        <w:rPr>
          <w:rFonts w:hint="eastAsia"/>
        </w:rPr>
        <w:t>聚合原理</w:t>
      </w:r>
      <w:bookmarkEnd w:id="26"/>
    </w:p>
    <w:p w:rsidR="00AF485E" w:rsidRDefault="00602E34" w:rsidP="00175736">
      <w:pPr>
        <w:ind w:firstLine="480"/>
      </w:pPr>
      <w:r>
        <w:rPr>
          <w:rFonts w:hint="eastAsia"/>
        </w:rPr>
        <w:t>水解聚合</w:t>
      </w:r>
      <w:r w:rsidR="00C25A44" w:rsidRPr="00A76C2F">
        <w:rPr>
          <w:rFonts w:hint="eastAsia"/>
        </w:rPr>
        <w:t>采用</w:t>
      </w:r>
      <w:r w:rsidR="00D829E5">
        <w:rPr>
          <w:rFonts w:hint="eastAsia"/>
        </w:rPr>
        <w:t>己内酰胺</w:t>
      </w:r>
      <w:r w:rsidR="00C25A44" w:rsidRPr="00A76C2F">
        <w:rPr>
          <w:rFonts w:hint="eastAsia"/>
        </w:rPr>
        <w:t>为原料，</w:t>
      </w:r>
      <w:r w:rsidR="00D829E5">
        <w:rPr>
          <w:rFonts w:hint="eastAsia"/>
        </w:rPr>
        <w:t>水为催化剂，在高温高压下制备</w:t>
      </w:r>
      <w:r w:rsidR="00D829E5">
        <w:rPr>
          <w:rFonts w:hint="eastAsia"/>
        </w:rPr>
        <w:t>PA6</w:t>
      </w:r>
      <w:r w:rsidR="0051366A">
        <w:rPr>
          <w:rFonts w:hint="eastAsia"/>
        </w:rPr>
        <w:t>，</w:t>
      </w:r>
      <w:r>
        <w:rPr>
          <w:rFonts w:hint="eastAsia"/>
        </w:rPr>
        <w:t>反应</w:t>
      </w:r>
      <w:r w:rsidR="0051366A">
        <w:rPr>
          <w:rFonts w:hint="eastAsia"/>
        </w:rPr>
        <w:t>包括了</w:t>
      </w:r>
      <w:r w:rsidR="00D829E5" w:rsidRPr="00D829E5">
        <w:rPr>
          <w:rFonts w:hint="eastAsia"/>
        </w:rPr>
        <w:t>引发</w:t>
      </w:r>
      <w:r w:rsidR="00D829E5">
        <w:rPr>
          <w:rFonts w:hint="eastAsia"/>
        </w:rPr>
        <w:t>、</w:t>
      </w:r>
      <w:r w:rsidR="00D829E5" w:rsidRPr="00D829E5">
        <w:t>加成</w:t>
      </w:r>
      <w:r w:rsidR="00D829E5">
        <w:rPr>
          <w:rFonts w:hint="eastAsia"/>
        </w:rPr>
        <w:t>、</w:t>
      </w:r>
      <w:r w:rsidR="00D829E5" w:rsidRPr="00D829E5">
        <w:t>缩聚</w:t>
      </w:r>
      <w:r w:rsidR="00D829E5">
        <w:rPr>
          <w:rFonts w:hint="eastAsia"/>
        </w:rPr>
        <w:t>、</w:t>
      </w:r>
      <w:r w:rsidR="00D829E5" w:rsidRPr="00D829E5">
        <w:t>链交换</w:t>
      </w:r>
      <w:r w:rsidR="00D829E5">
        <w:rPr>
          <w:rFonts w:hint="eastAsia"/>
        </w:rPr>
        <w:t>四</w:t>
      </w:r>
      <w:r w:rsidR="0051366A">
        <w:rPr>
          <w:rFonts w:hint="eastAsia"/>
        </w:rPr>
        <w:t>个阶段</w:t>
      </w:r>
      <w:r w:rsidR="00A76C2F" w:rsidRPr="00A76C2F">
        <w:rPr>
          <w:rFonts w:hint="eastAsia"/>
        </w:rPr>
        <w:t>。</w:t>
      </w:r>
    </w:p>
    <w:p w:rsidR="00727813" w:rsidRDefault="0042639F" w:rsidP="00175736">
      <w:pPr>
        <w:ind w:firstLine="480"/>
      </w:pPr>
      <w:r>
        <w:t>引发</w:t>
      </w:r>
      <w:r w:rsidR="00FD40FA">
        <w:t>反应</w:t>
      </w:r>
      <w:r>
        <w:t>：</w:t>
      </w:r>
      <w:r>
        <w:rPr>
          <w:rFonts w:hint="eastAsia"/>
        </w:rPr>
        <w:t>己内酰胺在水的作用</w:t>
      </w:r>
      <w:r w:rsidRPr="0042639F">
        <w:rPr>
          <w:rFonts w:hint="eastAsia"/>
        </w:rPr>
        <w:t>下，</w:t>
      </w:r>
      <w:r>
        <w:rPr>
          <w:rFonts w:hint="eastAsia"/>
        </w:rPr>
        <w:t>发生开环反应，生成氨基己酸。</w:t>
      </w:r>
    </w:p>
    <w:p w:rsidR="0042639F" w:rsidRDefault="00F2695E" w:rsidP="00175736">
      <w:pPr>
        <w:ind w:firstLine="480"/>
      </w:pPr>
      <w:r>
        <w:object w:dxaOrig="9581" w:dyaOrig="2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pt;height:94.55pt" o:ole="">
            <v:imagedata r:id="rId18" o:title=""/>
          </v:shape>
          <o:OLEObject Type="Embed" ProgID="ChemDraw.Document.6.0" ShapeID="_x0000_i1025" DrawAspect="Content" ObjectID="_1479539586" r:id="rId19"/>
        </w:object>
      </w:r>
      <w:r w:rsidR="00175736">
        <w:rPr>
          <w:rFonts w:hint="eastAsia"/>
        </w:rPr>
        <w:t xml:space="preserve">   </w:t>
      </w:r>
      <w:r w:rsidR="00FD40FA">
        <w:rPr>
          <w:rFonts w:hint="eastAsia"/>
        </w:rPr>
        <w:t>加成</w:t>
      </w:r>
      <w:r w:rsidR="00FD40FA" w:rsidRPr="00FD40FA">
        <w:rPr>
          <w:rFonts w:hint="eastAsia"/>
        </w:rPr>
        <w:t>反应</w:t>
      </w:r>
      <w:r w:rsidR="00FD40FA">
        <w:rPr>
          <w:rFonts w:hint="eastAsia"/>
        </w:rPr>
        <w:t xml:space="preserve">: </w:t>
      </w:r>
      <w:r w:rsidR="00FD40FA" w:rsidRPr="00FD40FA">
        <w:rPr>
          <w:rFonts w:hint="eastAsia"/>
        </w:rPr>
        <w:t>己内酰胺和已生成的氨基己酸</w:t>
      </w:r>
      <w:proofErr w:type="gramStart"/>
      <w:r w:rsidR="00FD40FA" w:rsidRPr="00FD40FA">
        <w:rPr>
          <w:rFonts w:hint="eastAsia"/>
        </w:rPr>
        <w:t>发生亲核加成反应</w:t>
      </w:r>
      <w:proofErr w:type="gramEnd"/>
      <w:r w:rsidR="00FD40FA" w:rsidRPr="00FD40FA">
        <w:rPr>
          <w:rFonts w:hint="eastAsia"/>
        </w:rPr>
        <w:t>，使分子链增长。</w:t>
      </w:r>
    </w:p>
    <w:p w:rsidR="00175736" w:rsidRDefault="00175736" w:rsidP="00175736">
      <w:pPr>
        <w:ind w:leftChars="200" w:left="480" w:firstLineChars="0" w:firstLine="0"/>
      </w:pPr>
      <w:r>
        <w:rPr>
          <w:noProof/>
        </w:rPr>
        <w:drawing>
          <wp:inline distT="0" distB="0" distL="0" distR="0" wp14:anchorId="229A12B6" wp14:editId="0BCCA0E5">
            <wp:extent cx="5162550" cy="790907"/>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6500" cy="794576"/>
                    </a:xfrm>
                    <a:prstGeom prst="rect">
                      <a:avLst/>
                    </a:prstGeom>
                    <a:noFill/>
                  </pic:spPr>
                </pic:pic>
              </a:graphicData>
            </a:graphic>
          </wp:inline>
        </w:drawing>
      </w:r>
    </w:p>
    <w:p w:rsidR="00C00646" w:rsidRDefault="00C00646" w:rsidP="00175736">
      <w:pPr>
        <w:ind w:leftChars="200" w:left="480" w:firstLineChars="0" w:firstLine="0"/>
      </w:pPr>
      <w:r>
        <w:t>缩聚反应：</w:t>
      </w:r>
      <w:r w:rsidR="00175736">
        <w:rPr>
          <w:rFonts w:hint="eastAsia"/>
        </w:rPr>
        <w:t>氨基己酸自身缩聚。</w:t>
      </w:r>
    </w:p>
    <w:p w:rsidR="00C00646" w:rsidRDefault="00175736" w:rsidP="00175736">
      <w:pPr>
        <w:ind w:firstLine="480"/>
      </w:pPr>
      <w:r>
        <w:rPr>
          <w:noProof/>
        </w:rPr>
        <w:drawing>
          <wp:inline distT="0" distB="0" distL="0" distR="0" wp14:anchorId="6D2FACDB" wp14:editId="59072F90">
            <wp:extent cx="5038725" cy="553729"/>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7618" cy="553607"/>
                    </a:xfrm>
                    <a:prstGeom prst="rect">
                      <a:avLst/>
                    </a:prstGeom>
                    <a:noFill/>
                  </pic:spPr>
                </pic:pic>
              </a:graphicData>
            </a:graphic>
          </wp:inline>
        </w:drawing>
      </w:r>
    </w:p>
    <w:p w:rsidR="00175736" w:rsidRDefault="00175736" w:rsidP="00175736">
      <w:pPr>
        <w:ind w:firstLine="480"/>
      </w:pPr>
      <w:r>
        <w:rPr>
          <w:noProof/>
        </w:rPr>
        <w:drawing>
          <wp:inline distT="0" distB="0" distL="0" distR="0" wp14:anchorId="03B897A2" wp14:editId="5B9DE00A">
            <wp:extent cx="5038725" cy="540384"/>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7433" cy="540245"/>
                    </a:xfrm>
                    <a:prstGeom prst="rect">
                      <a:avLst/>
                    </a:prstGeom>
                    <a:noFill/>
                  </pic:spPr>
                </pic:pic>
              </a:graphicData>
            </a:graphic>
          </wp:inline>
        </w:drawing>
      </w:r>
    </w:p>
    <w:p w:rsidR="00C00646" w:rsidRPr="00D44DCF" w:rsidRDefault="00C00646" w:rsidP="00175736">
      <w:pPr>
        <w:ind w:firstLine="480"/>
      </w:pPr>
      <w:r w:rsidRPr="00D44DCF">
        <w:rPr>
          <w:rFonts w:hint="eastAsia"/>
        </w:rPr>
        <w:t>链交换反应</w:t>
      </w:r>
      <w:r>
        <w:rPr>
          <w:rFonts w:hint="eastAsia"/>
        </w:rPr>
        <w:t>：</w:t>
      </w:r>
      <w:r w:rsidRPr="00D44DCF">
        <w:rPr>
          <w:rFonts w:hint="eastAsia"/>
        </w:rPr>
        <w:t>包括</w:t>
      </w:r>
      <w:r w:rsidR="00175736">
        <w:rPr>
          <w:rFonts w:hint="eastAsia"/>
        </w:rPr>
        <w:t>（</w:t>
      </w:r>
      <w:r w:rsidRPr="00D44DCF">
        <w:rPr>
          <w:rFonts w:hint="eastAsia"/>
        </w:rPr>
        <w:t>A</w:t>
      </w:r>
      <w:r w:rsidR="00175736">
        <w:rPr>
          <w:rFonts w:hint="eastAsia"/>
        </w:rPr>
        <w:t>）</w:t>
      </w:r>
      <w:r w:rsidRPr="00D44DCF">
        <w:rPr>
          <w:rFonts w:hint="eastAsia"/>
        </w:rPr>
        <w:t>聚合物链之间交换反应，</w:t>
      </w:r>
      <w:r w:rsidR="00175736">
        <w:rPr>
          <w:rFonts w:hint="eastAsia"/>
        </w:rPr>
        <w:t>（</w:t>
      </w:r>
      <w:r w:rsidR="00175736">
        <w:rPr>
          <w:rFonts w:hint="eastAsia"/>
        </w:rPr>
        <w:t>B</w:t>
      </w:r>
      <w:r w:rsidR="00175736">
        <w:rPr>
          <w:rFonts w:hint="eastAsia"/>
        </w:rPr>
        <w:t>）</w:t>
      </w:r>
      <w:r w:rsidRPr="00D44DCF">
        <w:rPr>
          <w:rFonts w:hint="eastAsia"/>
        </w:rPr>
        <w:t>聚合物分子链与另一聚合物</w:t>
      </w:r>
      <w:proofErr w:type="gramStart"/>
      <w:r w:rsidRPr="00D44DCF">
        <w:rPr>
          <w:rFonts w:hint="eastAsia"/>
        </w:rPr>
        <w:t>氨端基</w:t>
      </w:r>
      <w:proofErr w:type="gramEnd"/>
      <w:r w:rsidRPr="00D44DCF">
        <w:rPr>
          <w:rFonts w:hint="eastAsia"/>
        </w:rPr>
        <w:t>之间的交换反应，</w:t>
      </w:r>
      <w:r w:rsidR="00175736">
        <w:rPr>
          <w:rFonts w:hint="eastAsia"/>
        </w:rPr>
        <w:t>（</w:t>
      </w:r>
      <w:r w:rsidR="00175736">
        <w:rPr>
          <w:rFonts w:hint="eastAsia"/>
        </w:rPr>
        <w:t>C</w:t>
      </w:r>
      <w:r w:rsidR="00175736">
        <w:rPr>
          <w:rFonts w:hint="eastAsia"/>
        </w:rPr>
        <w:t>）</w:t>
      </w:r>
      <w:r w:rsidRPr="00D44DCF">
        <w:rPr>
          <w:rFonts w:hint="eastAsia"/>
        </w:rPr>
        <w:t>聚合物分子链与另一聚合物</w:t>
      </w:r>
      <w:proofErr w:type="gramStart"/>
      <w:r w:rsidRPr="00D44DCF">
        <w:rPr>
          <w:rFonts w:hint="eastAsia"/>
        </w:rPr>
        <w:t>羧端基间</w:t>
      </w:r>
      <w:proofErr w:type="gramEnd"/>
      <w:r w:rsidRPr="00D44DCF">
        <w:rPr>
          <w:rFonts w:hint="eastAsia"/>
        </w:rPr>
        <w:t>的交换反应。</w:t>
      </w:r>
    </w:p>
    <w:p w:rsidR="00C00646" w:rsidRDefault="00584FE8" w:rsidP="00175736">
      <w:pPr>
        <w:ind w:firstLine="480"/>
      </w:pPr>
      <w:r>
        <w:rPr>
          <w:noProof/>
        </w:rPr>
        <w:drawing>
          <wp:inline distT="0" distB="0" distL="0" distR="0" wp14:anchorId="597A86D1">
            <wp:extent cx="4972050" cy="7472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3844" cy="752012"/>
                    </a:xfrm>
                    <a:prstGeom prst="rect">
                      <a:avLst/>
                    </a:prstGeom>
                    <a:noFill/>
                  </pic:spPr>
                </pic:pic>
              </a:graphicData>
            </a:graphic>
          </wp:inline>
        </w:drawing>
      </w:r>
    </w:p>
    <w:p w:rsidR="00584FE8" w:rsidRDefault="00584FE8" w:rsidP="00584FE8">
      <w:pPr>
        <w:ind w:firstLine="480"/>
        <w:jc w:val="right"/>
      </w:pPr>
      <w:r>
        <w:rPr>
          <w:noProof/>
        </w:rPr>
        <w:drawing>
          <wp:inline distT="0" distB="0" distL="0" distR="0" wp14:anchorId="2B422AE3">
            <wp:extent cx="2752725" cy="55428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61330" cy="556014"/>
                    </a:xfrm>
                    <a:prstGeom prst="rect">
                      <a:avLst/>
                    </a:prstGeom>
                    <a:noFill/>
                  </pic:spPr>
                </pic:pic>
              </a:graphicData>
            </a:graphic>
          </wp:inline>
        </w:drawing>
      </w:r>
    </w:p>
    <w:p w:rsidR="00C00646" w:rsidRPr="007A4058" w:rsidRDefault="00C00646" w:rsidP="00175736">
      <w:pPr>
        <w:ind w:firstLine="480"/>
      </w:pPr>
      <w:r w:rsidRPr="007A4058">
        <w:rPr>
          <w:rFonts w:hint="eastAsia"/>
          <w:bCs/>
        </w:rPr>
        <w:t>封端反应</w:t>
      </w:r>
      <w:r w:rsidR="00D4463B">
        <w:rPr>
          <w:rFonts w:hint="eastAsia"/>
          <w:bCs/>
        </w:rPr>
        <w:t>：</w:t>
      </w:r>
    </w:p>
    <w:p w:rsidR="00C00646" w:rsidRDefault="00F413DB" w:rsidP="00175736">
      <w:pPr>
        <w:ind w:firstLine="480"/>
      </w:pPr>
      <w:r>
        <w:rPr>
          <w:noProof/>
        </w:rPr>
        <w:drawing>
          <wp:inline distT="0" distB="0" distL="0" distR="0" wp14:anchorId="0D907CEC">
            <wp:extent cx="4885547" cy="3714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932946" cy="375079"/>
                    </a:xfrm>
                    <a:prstGeom prst="rect">
                      <a:avLst/>
                    </a:prstGeom>
                    <a:noFill/>
                  </pic:spPr>
                </pic:pic>
              </a:graphicData>
            </a:graphic>
          </wp:inline>
        </w:drawing>
      </w:r>
    </w:p>
    <w:p w:rsidR="00006357" w:rsidRDefault="00006357" w:rsidP="004E647E">
      <w:pPr>
        <w:pStyle w:val="2"/>
      </w:pPr>
      <w:bookmarkStart w:id="27" w:name="_Toc405797654"/>
      <w:r>
        <w:rPr>
          <w:rFonts w:hint="eastAsia"/>
        </w:rPr>
        <w:lastRenderedPageBreak/>
        <w:t>2.2</w:t>
      </w:r>
      <w:r w:rsidR="00A375E7">
        <w:rPr>
          <w:rFonts w:hint="eastAsia"/>
        </w:rPr>
        <w:t xml:space="preserve"> P</w:t>
      </w:r>
      <w:r w:rsidR="0091173E">
        <w:rPr>
          <w:rFonts w:hint="eastAsia"/>
        </w:rPr>
        <w:t>A6</w:t>
      </w:r>
      <w:r w:rsidR="0091173E">
        <w:rPr>
          <w:rFonts w:hint="eastAsia"/>
        </w:rPr>
        <w:t>分子量调节</w:t>
      </w:r>
      <w:r w:rsidR="00A375E7">
        <w:rPr>
          <w:rFonts w:hint="eastAsia"/>
        </w:rPr>
        <w:t>原理</w:t>
      </w:r>
      <w:bookmarkEnd w:id="27"/>
    </w:p>
    <w:p w:rsidR="008A7EF5" w:rsidRDefault="00F413DB" w:rsidP="00EB42EC">
      <w:pPr>
        <w:ind w:firstLine="480"/>
      </w:pPr>
      <w:r w:rsidRPr="0091173E">
        <w:rPr>
          <w:rFonts w:hint="eastAsia"/>
        </w:rPr>
        <w:t>在线型分子达到一定聚合度时</w:t>
      </w:r>
      <w:r w:rsidR="0091173E" w:rsidRPr="0091173E">
        <w:rPr>
          <w:rFonts w:hint="eastAsia"/>
        </w:rPr>
        <w:t>，</w:t>
      </w:r>
      <w:r w:rsidRPr="0091173E">
        <w:rPr>
          <w:rFonts w:hint="eastAsia"/>
        </w:rPr>
        <w:t>主要是</w:t>
      </w:r>
      <w:proofErr w:type="gramStart"/>
      <w:r w:rsidRPr="0091173E">
        <w:rPr>
          <w:rFonts w:hint="eastAsia"/>
        </w:rPr>
        <w:t>酰胺基间的</w:t>
      </w:r>
      <w:proofErr w:type="gramEnd"/>
      <w:r w:rsidRPr="0091173E">
        <w:rPr>
          <w:rFonts w:hint="eastAsia"/>
        </w:rPr>
        <w:t>交换反应而改变聚合物的相对分子质量分布。由于聚合过程和最后产物的性质均受此三个平衡反应</w:t>
      </w:r>
      <w:r w:rsidR="0091173E" w:rsidRPr="0091173E">
        <w:rPr>
          <w:rFonts w:hint="eastAsia"/>
        </w:rPr>
        <w:t>（加成，缩聚，链交换）</w:t>
      </w:r>
      <w:r w:rsidRPr="0091173E">
        <w:rPr>
          <w:rFonts w:hint="eastAsia"/>
        </w:rPr>
        <w:t>的影响</w:t>
      </w:r>
      <w:r w:rsidR="0091173E" w:rsidRPr="0091173E">
        <w:rPr>
          <w:rFonts w:hint="eastAsia"/>
        </w:rPr>
        <w:t>，</w:t>
      </w:r>
      <w:r w:rsidRPr="0091173E">
        <w:rPr>
          <w:rFonts w:hint="eastAsia"/>
        </w:rPr>
        <w:t>而调节一定的聚合度是保证产品性能的重要方法。一般采用保持聚合体系中一定的水的浓度或加入带有羧基或氨基的化合物</w:t>
      </w:r>
      <w:r w:rsidR="0091173E" w:rsidRPr="0091173E">
        <w:rPr>
          <w:rFonts w:hint="eastAsia"/>
        </w:rPr>
        <w:t>，</w:t>
      </w:r>
      <w:r w:rsidRPr="0091173E">
        <w:rPr>
          <w:rFonts w:hint="eastAsia"/>
        </w:rPr>
        <w:t>以改变聚合体系的官能团比例来达到调节相对分子质量的目的。</w:t>
      </w:r>
    </w:p>
    <w:p w:rsidR="00233DB1" w:rsidRDefault="00233DB1" w:rsidP="00EB42EC">
      <w:pPr>
        <w:ind w:firstLine="480"/>
      </w:pPr>
    </w:p>
    <w:p w:rsidR="001E0F78" w:rsidRPr="00781CE0" w:rsidRDefault="00D55759" w:rsidP="00781CE0">
      <w:pPr>
        <w:pStyle w:val="2"/>
      </w:pPr>
      <w:bookmarkStart w:id="28" w:name="_Toc153375822"/>
      <w:bookmarkStart w:id="29" w:name="_Toc153978793"/>
      <w:bookmarkStart w:id="30" w:name="_Toc153981112"/>
      <w:bookmarkStart w:id="31" w:name="_Toc153981504"/>
      <w:bookmarkStart w:id="32" w:name="_Toc154239746"/>
      <w:bookmarkStart w:id="33" w:name="_Toc154379376"/>
      <w:bookmarkStart w:id="34" w:name="_Toc154379717"/>
      <w:bookmarkStart w:id="35" w:name="_Toc154380051"/>
      <w:bookmarkStart w:id="36" w:name="_Toc185786145"/>
      <w:bookmarkStart w:id="37" w:name="_Toc185847047"/>
      <w:bookmarkStart w:id="38" w:name="_Toc405797655"/>
      <w:r>
        <w:rPr>
          <w:rFonts w:hint="eastAsia"/>
        </w:rPr>
        <w:t>2.3</w:t>
      </w:r>
      <w:r w:rsidR="00665BA4">
        <w:t xml:space="preserve"> </w:t>
      </w:r>
      <w:r w:rsidR="0091173E">
        <w:rPr>
          <w:rFonts w:hint="eastAsia"/>
        </w:rPr>
        <w:t>PA6</w:t>
      </w:r>
      <w:r w:rsidR="00781CE0">
        <w:rPr>
          <w:rFonts w:hint="eastAsia"/>
        </w:rPr>
        <w:t>加工工艺</w:t>
      </w:r>
      <w:r w:rsidR="00233DB1">
        <w:rPr>
          <w:rFonts w:hint="eastAsia"/>
        </w:rPr>
        <w:t>（选修）</w:t>
      </w:r>
      <w:bookmarkEnd w:id="38"/>
    </w:p>
    <w:p w:rsidR="009D30A6" w:rsidRDefault="0091173E" w:rsidP="001E0F78">
      <w:pPr>
        <w:ind w:firstLineChars="150" w:firstLine="360"/>
      </w:pPr>
      <w:r>
        <w:rPr>
          <w:rFonts w:hint="eastAsia"/>
        </w:rPr>
        <w:t>PA6</w:t>
      </w:r>
      <w:r w:rsidR="00C25A44">
        <w:rPr>
          <w:rFonts w:hint="eastAsia"/>
        </w:rPr>
        <w:t>注塑加工；纺丝加工，中空吹膜加工</w:t>
      </w:r>
      <w:r>
        <w:rPr>
          <w:rFonts w:hint="eastAsia"/>
        </w:rPr>
        <w:t>。</w:t>
      </w:r>
    </w:p>
    <w:p w:rsidR="00781CE0" w:rsidRDefault="00781CE0" w:rsidP="001E0F78">
      <w:pPr>
        <w:ind w:firstLineChars="150" w:firstLine="360"/>
      </w:pPr>
    </w:p>
    <w:p w:rsidR="00781CE0" w:rsidRDefault="00781CE0" w:rsidP="001E0F78">
      <w:pPr>
        <w:ind w:firstLineChars="150" w:firstLine="360"/>
      </w:pPr>
    </w:p>
    <w:bookmarkEnd w:id="28"/>
    <w:bookmarkEnd w:id="29"/>
    <w:bookmarkEnd w:id="30"/>
    <w:bookmarkEnd w:id="31"/>
    <w:bookmarkEnd w:id="32"/>
    <w:bookmarkEnd w:id="33"/>
    <w:bookmarkEnd w:id="34"/>
    <w:bookmarkEnd w:id="35"/>
    <w:bookmarkEnd w:id="36"/>
    <w:bookmarkEnd w:id="37"/>
    <w:p w:rsidR="00AF485E" w:rsidRPr="001E0F78" w:rsidRDefault="00AF485E" w:rsidP="0091173E">
      <w:pPr>
        <w:ind w:firstLineChars="0" w:firstLine="0"/>
        <w:sectPr w:rsidR="00AF485E" w:rsidRPr="001E0F78">
          <w:headerReference w:type="default" r:id="rId26"/>
          <w:pgSz w:w="11906" w:h="16838"/>
          <w:pgMar w:top="1440" w:right="1474" w:bottom="1440" w:left="2121" w:header="851" w:footer="992" w:gutter="0"/>
          <w:cols w:space="720"/>
          <w:docGrid w:type="lines" w:linePitch="312"/>
        </w:sectPr>
      </w:pPr>
    </w:p>
    <w:p w:rsidR="00AF485E" w:rsidRDefault="00AF485E" w:rsidP="00F005AE">
      <w:pPr>
        <w:pStyle w:val="1"/>
        <w:ind w:firstLine="643"/>
      </w:pPr>
      <w:bookmarkStart w:id="39" w:name="_Toc185847054"/>
      <w:bookmarkStart w:id="40" w:name="_Toc405797656"/>
      <w:r>
        <w:rPr>
          <w:rFonts w:hint="eastAsia"/>
        </w:rPr>
        <w:lastRenderedPageBreak/>
        <w:t>第三章</w:t>
      </w:r>
      <w:bookmarkEnd w:id="39"/>
      <w:r w:rsidR="00781CE0">
        <w:rPr>
          <w:rFonts w:hint="eastAsia"/>
        </w:rPr>
        <w:t>实验原料和设备</w:t>
      </w:r>
      <w:bookmarkEnd w:id="40"/>
    </w:p>
    <w:p w:rsidR="00F005AE" w:rsidRPr="00F005AE" w:rsidRDefault="00F005AE" w:rsidP="00781CE0">
      <w:pPr>
        <w:ind w:firstLineChars="0" w:firstLine="0"/>
      </w:pPr>
    </w:p>
    <w:p w:rsidR="00AF485E" w:rsidRDefault="00AF485E" w:rsidP="004F6D96">
      <w:pPr>
        <w:pStyle w:val="2"/>
      </w:pPr>
      <w:bookmarkStart w:id="41" w:name="_Toc185786148"/>
      <w:bookmarkStart w:id="42" w:name="_Toc185847055"/>
      <w:bookmarkStart w:id="43" w:name="_Toc405797657"/>
      <w:r>
        <w:rPr>
          <w:rFonts w:hint="eastAsia"/>
        </w:rPr>
        <w:t>3.1</w:t>
      </w:r>
      <w:bookmarkEnd w:id="41"/>
      <w:bookmarkEnd w:id="42"/>
      <w:r w:rsidR="00781CE0">
        <w:rPr>
          <w:rFonts w:hint="eastAsia"/>
        </w:rPr>
        <w:t>实验原料</w:t>
      </w:r>
      <w:bookmarkEnd w:id="43"/>
    </w:p>
    <w:p w:rsidR="00781CE0" w:rsidRPr="00781CE0" w:rsidRDefault="00781CE0" w:rsidP="00781CE0">
      <w:pPr>
        <w:ind w:firstLine="480"/>
      </w:pPr>
    </w:p>
    <w:p w:rsidR="00781CE0" w:rsidRPr="00901CA5" w:rsidRDefault="00781CE0" w:rsidP="00781CE0">
      <w:pPr>
        <w:ind w:firstLine="422"/>
        <w:jc w:val="center"/>
        <w:rPr>
          <w:b/>
          <w:kern w:val="0"/>
          <w:sz w:val="21"/>
          <w:szCs w:val="21"/>
        </w:rPr>
      </w:pPr>
      <w:r w:rsidRPr="00901CA5">
        <w:rPr>
          <w:b/>
          <w:kern w:val="0"/>
          <w:sz w:val="21"/>
          <w:szCs w:val="21"/>
        </w:rPr>
        <w:t>表</w:t>
      </w:r>
      <w:r w:rsidRPr="00901CA5">
        <w:rPr>
          <w:b/>
          <w:kern w:val="0"/>
          <w:sz w:val="21"/>
          <w:szCs w:val="21"/>
        </w:rPr>
        <w:t>3-1</w:t>
      </w:r>
      <w:r w:rsidRPr="00901CA5">
        <w:rPr>
          <w:b/>
          <w:kern w:val="0"/>
          <w:sz w:val="21"/>
          <w:szCs w:val="21"/>
        </w:rPr>
        <w:t>实验原料</w:t>
      </w:r>
    </w:p>
    <w:tbl>
      <w:tblPr>
        <w:tblW w:w="0" w:type="auto"/>
        <w:tblBorders>
          <w:top w:val="single" w:sz="12" w:space="0" w:color="000000"/>
          <w:bottom w:val="single" w:sz="12" w:space="0" w:color="000000"/>
        </w:tblBorders>
        <w:tblLook w:val="04A0" w:firstRow="1" w:lastRow="0" w:firstColumn="1" w:lastColumn="0" w:noHBand="0" w:noVBand="1"/>
      </w:tblPr>
      <w:tblGrid>
        <w:gridCol w:w="2376"/>
        <w:gridCol w:w="1276"/>
        <w:gridCol w:w="3119"/>
        <w:gridCol w:w="1756"/>
      </w:tblGrid>
      <w:tr w:rsidR="00781CE0" w:rsidRPr="004F6D96" w:rsidTr="003854CB">
        <w:tc>
          <w:tcPr>
            <w:tcW w:w="2376"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sidRPr="004F6D96">
              <w:rPr>
                <w:rStyle w:val="a3"/>
                <w:b w:val="0"/>
              </w:rPr>
              <w:t>中英文名称（简称）</w:t>
            </w:r>
          </w:p>
        </w:tc>
        <w:tc>
          <w:tcPr>
            <w:tcW w:w="1276"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sidRPr="004F6D96">
              <w:rPr>
                <w:rStyle w:val="a3"/>
                <w:b w:val="0"/>
              </w:rPr>
              <w:t>规格</w:t>
            </w:r>
          </w:p>
        </w:tc>
        <w:tc>
          <w:tcPr>
            <w:tcW w:w="3119"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sidRPr="004F6D96">
              <w:rPr>
                <w:rStyle w:val="a3"/>
                <w:b w:val="0"/>
              </w:rPr>
              <w:t>来源</w:t>
            </w:r>
          </w:p>
        </w:tc>
        <w:tc>
          <w:tcPr>
            <w:tcW w:w="1756"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sidRPr="004F6D96">
              <w:rPr>
                <w:rStyle w:val="a3"/>
                <w:b w:val="0"/>
              </w:rPr>
              <w:t>备注</w:t>
            </w:r>
          </w:p>
        </w:tc>
      </w:tr>
      <w:tr w:rsidR="00781CE0" w:rsidRPr="004F6D96" w:rsidTr="003854CB">
        <w:tc>
          <w:tcPr>
            <w:tcW w:w="2376" w:type="dxa"/>
            <w:tcBorders>
              <w:top w:val="single" w:sz="12" w:space="0" w:color="000000"/>
            </w:tcBorders>
            <w:shd w:val="clear" w:color="auto" w:fill="auto"/>
          </w:tcPr>
          <w:p w:rsidR="00781CE0" w:rsidRPr="004F6D96" w:rsidRDefault="0091173E" w:rsidP="003854CB">
            <w:pPr>
              <w:ind w:firstLineChars="0" w:firstLine="0"/>
              <w:jc w:val="center"/>
              <w:rPr>
                <w:rStyle w:val="a3"/>
                <w:b w:val="0"/>
              </w:rPr>
            </w:pPr>
            <w:r>
              <w:rPr>
                <w:rStyle w:val="a3"/>
                <w:rFonts w:hint="eastAsia"/>
                <w:b w:val="0"/>
              </w:rPr>
              <w:t>己内酰胺</w:t>
            </w:r>
          </w:p>
        </w:tc>
        <w:tc>
          <w:tcPr>
            <w:tcW w:w="1276" w:type="dxa"/>
            <w:tcBorders>
              <w:top w:val="single" w:sz="12" w:space="0" w:color="000000"/>
            </w:tcBorders>
            <w:shd w:val="clear" w:color="auto" w:fill="auto"/>
          </w:tcPr>
          <w:p w:rsidR="00781CE0" w:rsidRPr="004F6D96" w:rsidRDefault="0091173E" w:rsidP="00EE7C55">
            <w:pPr>
              <w:ind w:firstLineChars="0" w:firstLine="0"/>
              <w:jc w:val="center"/>
              <w:rPr>
                <w:rStyle w:val="a3"/>
                <w:b w:val="0"/>
              </w:rPr>
            </w:pPr>
            <w:r>
              <w:rPr>
                <w:rStyle w:val="a3"/>
                <w:rFonts w:hint="eastAsia"/>
                <w:b w:val="0"/>
              </w:rPr>
              <w:t>化学纯</w:t>
            </w:r>
          </w:p>
        </w:tc>
        <w:tc>
          <w:tcPr>
            <w:tcW w:w="3119" w:type="dxa"/>
            <w:tcBorders>
              <w:top w:val="single" w:sz="12" w:space="0" w:color="000000"/>
            </w:tcBorders>
            <w:shd w:val="clear" w:color="auto" w:fill="auto"/>
          </w:tcPr>
          <w:p w:rsidR="00781CE0" w:rsidRPr="004F6D96" w:rsidRDefault="003854CB" w:rsidP="00EE7C55">
            <w:pPr>
              <w:ind w:firstLineChars="0" w:firstLine="0"/>
              <w:jc w:val="center"/>
              <w:rPr>
                <w:rStyle w:val="a3"/>
                <w:b w:val="0"/>
              </w:rPr>
            </w:pPr>
            <w:r w:rsidRPr="003854CB">
              <w:rPr>
                <w:rStyle w:val="a3"/>
                <w:rFonts w:hint="eastAsia"/>
                <w:b w:val="0"/>
              </w:rPr>
              <w:t>国药集团化学试剂有限公司</w:t>
            </w:r>
          </w:p>
        </w:tc>
        <w:tc>
          <w:tcPr>
            <w:tcW w:w="1756" w:type="dxa"/>
            <w:tcBorders>
              <w:top w:val="single" w:sz="12" w:space="0" w:color="000000"/>
            </w:tcBorders>
            <w:shd w:val="clear" w:color="auto" w:fill="auto"/>
          </w:tcPr>
          <w:p w:rsidR="00781CE0" w:rsidRPr="004F6D96" w:rsidRDefault="00781CE0" w:rsidP="00EE7C55">
            <w:pPr>
              <w:ind w:firstLineChars="0" w:firstLine="0"/>
              <w:jc w:val="center"/>
              <w:rPr>
                <w:rStyle w:val="a3"/>
                <w:b w:val="0"/>
              </w:rPr>
            </w:pPr>
          </w:p>
        </w:tc>
      </w:tr>
      <w:tr w:rsidR="00781CE0" w:rsidRPr="004F6D96" w:rsidTr="003854CB">
        <w:tc>
          <w:tcPr>
            <w:tcW w:w="2376" w:type="dxa"/>
            <w:shd w:val="clear" w:color="auto" w:fill="auto"/>
          </w:tcPr>
          <w:p w:rsidR="00781CE0" w:rsidRPr="004F6D96" w:rsidRDefault="000E7B73" w:rsidP="0091173E">
            <w:pPr>
              <w:ind w:firstLineChars="0" w:firstLine="0"/>
              <w:jc w:val="center"/>
              <w:rPr>
                <w:rStyle w:val="a3"/>
                <w:b w:val="0"/>
              </w:rPr>
            </w:pPr>
            <w:r>
              <w:rPr>
                <w:rStyle w:val="a3"/>
                <w:rFonts w:hint="eastAsia"/>
                <w:b w:val="0"/>
              </w:rPr>
              <w:t>己</w:t>
            </w:r>
            <w:r w:rsidR="001E2F3D">
              <w:rPr>
                <w:rStyle w:val="a3"/>
                <w:rFonts w:hint="eastAsia"/>
                <w:b w:val="0"/>
              </w:rPr>
              <w:t>二</w:t>
            </w:r>
            <w:r w:rsidR="003854CB">
              <w:rPr>
                <w:rStyle w:val="a3"/>
                <w:rFonts w:hint="eastAsia"/>
                <w:b w:val="0"/>
              </w:rPr>
              <w:t>酸</w:t>
            </w:r>
          </w:p>
        </w:tc>
        <w:tc>
          <w:tcPr>
            <w:tcW w:w="1276" w:type="dxa"/>
            <w:shd w:val="clear" w:color="auto" w:fill="auto"/>
          </w:tcPr>
          <w:p w:rsidR="00781CE0" w:rsidRPr="004F6D96" w:rsidRDefault="0091173E" w:rsidP="00EE7C55">
            <w:pPr>
              <w:ind w:firstLineChars="0" w:firstLine="0"/>
              <w:jc w:val="center"/>
              <w:rPr>
                <w:rStyle w:val="a3"/>
                <w:b w:val="0"/>
              </w:rPr>
            </w:pPr>
            <w:r>
              <w:rPr>
                <w:rStyle w:val="a3"/>
                <w:rFonts w:hint="eastAsia"/>
                <w:b w:val="0"/>
              </w:rPr>
              <w:t>化学纯</w:t>
            </w:r>
          </w:p>
        </w:tc>
        <w:tc>
          <w:tcPr>
            <w:tcW w:w="3119" w:type="dxa"/>
            <w:shd w:val="clear" w:color="auto" w:fill="auto"/>
          </w:tcPr>
          <w:p w:rsidR="00781CE0" w:rsidRPr="004F6D96" w:rsidRDefault="003854CB" w:rsidP="00EE7C55">
            <w:pPr>
              <w:ind w:firstLineChars="0" w:firstLine="0"/>
              <w:jc w:val="center"/>
              <w:rPr>
                <w:rStyle w:val="a3"/>
                <w:b w:val="0"/>
              </w:rPr>
            </w:pPr>
            <w:r w:rsidRPr="003854CB">
              <w:rPr>
                <w:rStyle w:val="a3"/>
                <w:rFonts w:hint="eastAsia"/>
                <w:b w:val="0"/>
              </w:rPr>
              <w:t>国药集团化学试剂有限公司</w:t>
            </w:r>
          </w:p>
        </w:tc>
        <w:tc>
          <w:tcPr>
            <w:tcW w:w="1756" w:type="dxa"/>
            <w:shd w:val="clear" w:color="auto" w:fill="auto"/>
          </w:tcPr>
          <w:p w:rsidR="00781CE0" w:rsidRPr="004F6D96" w:rsidRDefault="0091173E" w:rsidP="00EE7C55">
            <w:pPr>
              <w:ind w:firstLineChars="0" w:firstLine="0"/>
              <w:jc w:val="center"/>
              <w:rPr>
                <w:rStyle w:val="a3"/>
                <w:b w:val="0"/>
              </w:rPr>
            </w:pPr>
            <w:r>
              <w:rPr>
                <w:rStyle w:val="a3"/>
                <w:rFonts w:hint="eastAsia"/>
                <w:b w:val="0"/>
              </w:rPr>
              <w:t>分子量调节剂</w:t>
            </w:r>
          </w:p>
        </w:tc>
      </w:tr>
      <w:tr w:rsidR="00781CE0" w:rsidRPr="004F6D96" w:rsidTr="003854CB">
        <w:tc>
          <w:tcPr>
            <w:tcW w:w="2376" w:type="dxa"/>
            <w:shd w:val="clear" w:color="auto" w:fill="auto"/>
          </w:tcPr>
          <w:p w:rsidR="00781CE0" w:rsidRPr="004F6D96" w:rsidRDefault="0091173E" w:rsidP="00EE7C55">
            <w:pPr>
              <w:ind w:firstLineChars="0" w:firstLine="0"/>
              <w:jc w:val="center"/>
              <w:rPr>
                <w:rStyle w:val="a3"/>
                <w:b w:val="0"/>
              </w:rPr>
            </w:pPr>
            <w:r>
              <w:rPr>
                <w:rStyle w:val="a3"/>
                <w:rFonts w:hint="eastAsia"/>
                <w:b w:val="0"/>
              </w:rPr>
              <w:t>水</w:t>
            </w:r>
          </w:p>
        </w:tc>
        <w:tc>
          <w:tcPr>
            <w:tcW w:w="1276" w:type="dxa"/>
            <w:shd w:val="clear" w:color="auto" w:fill="auto"/>
          </w:tcPr>
          <w:p w:rsidR="00781CE0" w:rsidRPr="004F6D96" w:rsidRDefault="0091173E" w:rsidP="00EE7C55">
            <w:pPr>
              <w:ind w:firstLineChars="0" w:firstLine="0"/>
              <w:jc w:val="center"/>
              <w:rPr>
                <w:rStyle w:val="a3"/>
                <w:b w:val="0"/>
              </w:rPr>
            </w:pPr>
            <w:r>
              <w:rPr>
                <w:rStyle w:val="a3"/>
                <w:rFonts w:hint="eastAsia"/>
                <w:b w:val="0"/>
              </w:rPr>
              <w:t>去离子</w:t>
            </w:r>
          </w:p>
        </w:tc>
        <w:tc>
          <w:tcPr>
            <w:tcW w:w="3119" w:type="dxa"/>
            <w:shd w:val="clear" w:color="auto" w:fill="auto"/>
          </w:tcPr>
          <w:p w:rsidR="00781CE0" w:rsidRPr="004F6D96" w:rsidRDefault="0091173E" w:rsidP="00EE7C55">
            <w:pPr>
              <w:ind w:firstLineChars="0" w:firstLine="0"/>
              <w:jc w:val="center"/>
              <w:rPr>
                <w:rStyle w:val="a3"/>
                <w:b w:val="0"/>
              </w:rPr>
            </w:pPr>
            <w:r>
              <w:rPr>
                <w:rStyle w:val="a3"/>
                <w:rFonts w:hint="eastAsia"/>
                <w:b w:val="0"/>
              </w:rPr>
              <w:t>自制</w:t>
            </w:r>
          </w:p>
        </w:tc>
        <w:tc>
          <w:tcPr>
            <w:tcW w:w="1756" w:type="dxa"/>
            <w:shd w:val="clear" w:color="auto" w:fill="auto"/>
          </w:tcPr>
          <w:p w:rsidR="00781CE0" w:rsidRPr="004F6D96" w:rsidRDefault="001E2F3D" w:rsidP="00EE7C55">
            <w:pPr>
              <w:ind w:firstLineChars="0" w:firstLine="0"/>
              <w:jc w:val="center"/>
              <w:rPr>
                <w:rStyle w:val="a3"/>
                <w:b w:val="0"/>
              </w:rPr>
            </w:pPr>
            <w:r>
              <w:rPr>
                <w:rStyle w:val="a3"/>
                <w:rFonts w:hint="eastAsia"/>
                <w:b w:val="0"/>
              </w:rPr>
              <w:t>催化剂</w:t>
            </w:r>
          </w:p>
        </w:tc>
      </w:tr>
    </w:tbl>
    <w:p w:rsidR="00781CE0" w:rsidRDefault="00781CE0" w:rsidP="00781CE0">
      <w:pPr>
        <w:ind w:firstLine="480"/>
      </w:pPr>
    </w:p>
    <w:p w:rsidR="00980E72" w:rsidRDefault="00AF485E" w:rsidP="004F6D96">
      <w:pPr>
        <w:pStyle w:val="2"/>
      </w:pPr>
      <w:bookmarkStart w:id="44" w:name="_Toc185847056"/>
      <w:bookmarkStart w:id="45" w:name="_Toc405797658"/>
      <w:r>
        <w:rPr>
          <w:rFonts w:hint="eastAsia"/>
        </w:rPr>
        <w:t>3.2</w:t>
      </w:r>
      <w:r w:rsidR="00781CE0">
        <w:rPr>
          <w:rFonts w:hint="eastAsia"/>
        </w:rPr>
        <w:t>实验设备</w:t>
      </w:r>
      <w:bookmarkEnd w:id="45"/>
    </w:p>
    <w:bookmarkEnd w:id="44"/>
    <w:p w:rsidR="00D97B33" w:rsidRDefault="00D97B33" w:rsidP="00ED71CE">
      <w:pPr>
        <w:ind w:firstLine="480"/>
      </w:pPr>
    </w:p>
    <w:p w:rsidR="00781CE0" w:rsidRPr="00901CA5" w:rsidRDefault="00781CE0" w:rsidP="00781CE0">
      <w:pPr>
        <w:ind w:firstLine="422"/>
        <w:jc w:val="center"/>
        <w:rPr>
          <w:b/>
          <w:kern w:val="0"/>
          <w:sz w:val="21"/>
          <w:szCs w:val="21"/>
        </w:rPr>
      </w:pPr>
      <w:r w:rsidRPr="00901CA5">
        <w:rPr>
          <w:rFonts w:hAnsi="宋体"/>
          <w:b/>
          <w:kern w:val="0"/>
          <w:sz w:val="21"/>
          <w:szCs w:val="21"/>
        </w:rPr>
        <w:t>表</w:t>
      </w:r>
      <w:r w:rsidRPr="00901CA5">
        <w:rPr>
          <w:b/>
          <w:kern w:val="0"/>
          <w:sz w:val="21"/>
          <w:szCs w:val="21"/>
        </w:rPr>
        <w:t xml:space="preserve">3-2 </w:t>
      </w:r>
      <w:r w:rsidRPr="00901CA5">
        <w:rPr>
          <w:rFonts w:hAnsi="宋体"/>
          <w:b/>
          <w:kern w:val="0"/>
          <w:sz w:val="21"/>
          <w:szCs w:val="21"/>
        </w:rPr>
        <w:t>实验仪器</w:t>
      </w:r>
    </w:p>
    <w:tbl>
      <w:tblPr>
        <w:tblW w:w="0" w:type="auto"/>
        <w:tblBorders>
          <w:top w:val="single" w:sz="12" w:space="0" w:color="000000"/>
          <w:bottom w:val="single" w:sz="12" w:space="0" w:color="000000"/>
        </w:tblBorders>
        <w:tblLook w:val="04A0" w:firstRow="1" w:lastRow="0" w:firstColumn="1" w:lastColumn="0" w:noHBand="0" w:noVBand="1"/>
      </w:tblPr>
      <w:tblGrid>
        <w:gridCol w:w="2118"/>
        <w:gridCol w:w="2952"/>
        <w:gridCol w:w="3452"/>
      </w:tblGrid>
      <w:tr w:rsidR="00781CE0" w:rsidRPr="004F6D96" w:rsidTr="00EE7C55">
        <w:tc>
          <w:tcPr>
            <w:tcW w:w="2118"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sidRPr="004F6D96">
              <w:rPr>
                <w:rStyle w:val="a3"/>
                <w:rFonts w:hint="eastAsia"/>
                <w:b w:val="0"/>
              </w:rPr>
              <w:t>名称</w:t>
            </w:r>
          </w:p>
        </w:tc>
        <w:tc>
          <w:tcPr>
            <w:tcW w:w="2952"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sidRPr="004F6D96">
              <w:rPr>
                <w:rStyle w:val="a3"/>
                <w:rFonts w:hint="eastAsia"/>
                <w:b w:val="0"/>
              </w:rPr>
              <w:t>型号</w:t>
            </w:r>
          </w:p>
        </w:tc>
        <w:tc>
          <w:tcPr>
            <w:tcW w:w="3452" w:type="dxa"/>
            <w:tcBorders>
              <w:top w:val="single" w:sz="12" w:space="0" w:color="000000"/>
              <w:bottom w:val="single" w:sz="12" w:space="0" w:color="000000"/>
            </w:tcBorders>
            <w:shd w:val="clear" w:color="auto" w:fill="auto"/>
          </w:tcPr>
          <w:p w:rsidR="00781CE0" w:rsidRPr="004F6D96" w:rsidRDefault="00781CE0" w:rsidP="00EE7C55">
            <w:pPr>
              <w:ind w:firstLineChars="0" w:firstLine="0"/>
              <w:jc w:val="center"/>
              <w:rPr>
                <w:rStyle w:val="a3"/>
                <w:b w:val="0"/>
              </w:rPr>
            </w:pPr>
            <w:r>
              <w:rPr>
                <w:rStyle w:val="a3"/>
                <w:rFonts w:hint="eastAsia"/>
                <w:b w:val="0"/>
              </w:rPr>
              <w:t>生产厂家</w:t>
            </w:r>
          </w:p>
        </w:tc>
      </w:tr>
      <w:tr w:rsidR="00781CE0" w:rsidRPr="004F6D96" w:rsidTr="00EE7C55">
        <w:tc>
          <w:tcPr>
            <w:tcW w:w="2118" w:type="dxa"/>
            <w:tcBorders>
              <w:top w:val="single" w:sz="12" w:space="0" w:color="000000"/>
            </w:tcBorders>
            <w:shd w:val="clear" w:color="auto" w:fill="auto"/>
          </w:tcPr>
          <w:p w:rsidR="00781CE0" w:rsidRPr="004F6D96" w:rsidRDefault="003854CB" w:rsidP="00EE7C55">
            <w:pPr>
              <w:ind w:firstLineChars="0" w:firstLine="0"/>
              <w:jc w:val="center"/>
              <w:rPr>
                <w:rStyle w:val="a3"/>
                <w:b w:val="0"/>
              </w:rPr>
            </w:pPr>
            <w:r>
              <w:rPr>
                <w:rStyle w:val="a3"/>
                <w:rFonts w:hint="eastAsia"/>
                <w:b w:val="0"/>
              </w:rPr>
              <w:t>高压</w:t>
            </w:r>
            <w:r w:rsidR="00D463CF">
              <w:rPr>
                <w:rStyle w:val="a3"/>
                <w:rFonts w:hint="eastAsia"/>
                <w:b w:val="0"/>
              </w:rPr>
              <w:t>聚合釜</w:t>
            </w:r>
          </w:p>
        </w:tc>
        <w:tc>
          <w:tcPr>
            <w:tcW w:w="2952" w:type="dxa"/>
            <w:tcBorders>
              <w:top w:val="single" w:sz="12" w:space="0" w:color="000000"/>
            </w:tcBorders>
            <w:shd w:val="clear" w:color="auto" w:fill="auto"/>
          </w:tcPr>
          <w:p w:rsidR="00781CE0" w:rsidRPr="004F6D96" w:rsidRDefault="0091173E" w:rsidP="0091173E">
            <w:pPr>
              <w:ind w:firstLineChars="0" w:firstLine="0"/>
              <w:jc w:val="center"/>
              <w:rPr>
                <w:rStyle w:val="a3"/>
                <w:b w:val="0"/>
              </w:rPr>
            </w:pPr>
            <w:r>
              <w:rPr>
                <w:rStyle w:val="a3"/>
                <w:rFonts w:hint="eastAsia"/>
                <w:b w:val="0"/>
              </w:rPr>
              <w:t>2L</w:t>
            </w:r>
          </w:p>
        </w:tc>
        <w:tc>
          <w:tcPr>
            <w:tcW w:w="3452" w:type="dxa"/>
            <w:tcBorders>
              <w:top w:val="single" w:sz="12" w:space="0" w:color="000000"/>
            </w:tcBorders>
            <w:shd w:val="clear" w:color="auto" w:fill="auto"/>
          </w:tcPr>
          <w:p w:rsidR="00781CE0" w:rsidRPr="004F6D96" w:rsidRDefault="003854CB" w:rsidP="00EE7C55">
            <w:pPr>
              <w:ind w:firstLineChars="0" w:firstLine="0"/>
              <w:jc w:val="center"/>
              <w:rPr>
                <w:rStyle w:val="a3"/>
                <w:b w:val="0"/>
              </w:rPr>
            </w:pPr>
            <w:r>
              <w:rPr>
                <w:rStyle w:val="a3"/>
                <w:rFonts w:hint="eastAsia"/>
                <w:b w:val="0"/>
              </w:rPr>
              <w:t>扬州普利特科技有限公司</w:t>
            </w:r>
          </w:p>
        </w:tc>
      </w:tr>
    </w:tbl>
    <w:p w:rsidR="00781CE0" w:rsidRDefault="00781CE0" w:rsidP="00ED71CE">
      <w:pPr>
        <w:ind w:firstLine="480"/>
      </w:pPr>
    </w:p>
    <w:p w:rsidR="00781CE0" w:rsidRDefault="00781CE0" w:rsidP="00ED71CE">
      <w:pPr>
        <w:ind w:firstLine="480"/>
      </w:pPr>
    </w:p>
    <w:p w:rsidR="00781CE0" w:rsidRDefault="00233DB1" w:rsidP="00233DB1">
      <w:pPr>
        <w:ind w:firstLineChars="0" w:firstLine="0"/>
        <w:jc w:val="center"/>
        <w:sectPr w:rsidR="00781CE0">
          <w:headerReference w:type="default" r:id="rId27"/>
          <w:pgSz w:w="11906" w:h="16838"/>
          <w:pgMar w:top="1440" w:right="1474" w:bottom="1440" w:left="2121" w:header="851" w:footer="992" w:gutter="0"/>
          <w:cols w:space="720"/>
          <w:docGrid w:type="lines" w:linePitch="312"/>
        </w:sectPr>
      </w:pPr>
      <w:r>
        <w:rPr>
          <w:noProof/>
        </w:rPr>
        <w:drawing>
          <wp:inline distT="0" distB="0" distL="0" distR="0">
            <wp:extent cx="5281740" cy="3552825"/>
            <wp:effectExtent l="0" t="0" r="0" b="0"/>
            <wp:docPr id="4" name="图片 4" descr="H:\仪器设备摄影\2L高压缩聚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仪器设备摄影\2L高压缩聚釜.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5697" cy="3555487"/>
                    </a:xfrm>
                    <a:prstGeom prst="rect">
                      <a:avLst/>
                    </a:prstGeom>
                    <a:noFill/>
                    <a:ln>
                      <a:noFill/>
                    </a:ln>
                  </pic:spPr>
                </pic:pic>
              </a:graphicData>
            </a:graphic>
          </wp:inline>
        </w:drawing>
      </w:r>
    </w:p>
    <w:p w:rsidR="00AF485E" w:rsidRDefault="00AF485E" w:rsidP="00F005AE">
      <w:pPr>
        <w:pStyle w:val="1"/>
        <w:ind w:firstLine="643"/>
      </w:pPr>
      <w:bookmarkStart w:id="46" w:name="_Toc185847065"/>
      <w:bookmarkStart w:id="47" w:name="_Toc405797659"/>
      <w:r>
        <w:rPr>
          <w:rFonts w:hint="eastAsia"/>
        </w:rPr>
        <w:lastRenderedPageBreak/>
        <w:t>第四章</w:t>
      </w:r>
      <w:bookmarkEnd w:id="46"/>
      <w:r w:rsidR="006B1AD0">
        <w:rPr>
          <w:rFonts w:hint="eastAsia"/>
        </w:rPr>
        <w:t>实验步骤</w:t>
      </w:r>
      <w:bookmarkEnd w:id="47"/>
    </w:p>
    <w:p w:rsidR="00AF485E" w:rsidRDefault="00AF485E" w:rsidP="00D377C7">
      <w:pPr>
        <w:ind w:firstLine="480"/>
      </w:pPr>
    </w:p>
    <w:p w:rsidR="00AF485E" w:rsidRDefault="00AF485E" w:rsidP="00D377C7">
      <w:pPr>
        <w:ind w:firstLine="480"/>
      </w:pPr>
    </w:p>
    <w:p w:rsidR="00AF485E" w:rsidRDefault="00AF485E" w:rsidP="00760278">
      <w:pPr>
        <w:pStyle w:val="2"/>
      </w:pPr>
      <w:bookmarkStart w:id="48" w:name="_Toc185847066"/>
      <w:bookmarkStart w:id="49" w:name="_Toc405797660"/>
      <w:r>
        <w:rPr>
          <w:rFonts w:hint="eastAsia"/>
        </w:rPr>
        <w:t xml:space="preserve">4.1 </w:t>
      </w:r>
      <w:bookmarkEnd w:id="48"/>
      <w:r w:rsidR="006B1AD0">
        <w:rPr>
          <w:rFonts w:hint="eastAsia"/>
        </w:rPr>
        <w:t>聚合</w:t>
      </w:r>
      <w:proofErr w:type="gramStart"/>
      <w:r w:rsidR="006B1AD0">
        <w:rPr>
          <w:rFonts w:hint="eastAsia"/>
        </w:rPr>
        <w:t>釜</w:t>
      </w:r>
      <w:proofErr w:type="gramEnd"/>
      <w:r w:rsidR="00455AA4">
        <w:rPr>
          <w:rFonts w:hint="eastAsia"/>
        </w:rPr>
        <w:t>清洗</w:t>
      </w:r>
      <w:r w:rsidR="006B1AD0">
        <w:rPr>
          <w:rFonts w:hint="eastAsia"/>
        </w:rPr>
        <w:t>与</w:t>
      </w:r>
      <w:r w:rsidR="00455AA4">
        <w:rPr>
          <w:rFonts w:hint="eastAsia"/>
        </w:rPr>
        <w:t>检查</w:t>
      </w:r>
      <w:bookmarkEnd w:id="49"/>
    </w:p>
    <w:p w:rsidR="00233DB1" w:rsidRDefault="00233DB1" w:rsidP="0068347B">
      <w:pPr>
        <w:ind w:firstLine="480"/>
      </w:pPr>
      <w:r>
        <w:rPr>
          <w:rFonts w:hint="eastAsia"/>
        </w:rPr>
        <w:t>打开聚合</w:t>
      </w:r>
      <w:proofErr w:type="gramStart"/>
      <w:r>
        <w:rPr>
          <w:rFonts w:hint="eastAsia"/>
        </w:rPr>
        <w:t>釜</w:t>
      </w:r>
      <w:proofErr w:type="gramEnd"/>
      <w:r>
        <w:rPr>
          <w:rFonts w:hint="eastAsia"/>
        </w:rPr>
        <w:t>总电源，打开冷却水，打开电脑；</w:t>
      </w:r>
    </w:p>
    <w:p w:rsidR="00233DB1" w:rsidRDefault="00233DB1" w:rsidP="0068347B">
      <w:pPr>
        <w:ind w:firstLine="480"/>
      </w:pPr>
      <w:r w:rsidRPr="00233DB1">
        <w:rPr>
          <w:rFonts w:hint="eastAsia"/>
        </w:rPr>
        <w:t>打开除</w:t>
      </w:r>
      <w:r>
        <w:rPr>
          <w:rFonts w:hint="eastAsia"/>
        </w:rPr>
        <w:t>进</w:t>
      </w:r>
      <w:r w:rsidRPr="00233DB1">
        <w:rPr>
          <w:rFonts w:hint="eastAsia"/>
        </w:rPr>
        <w:t>料阀门之外的所有阀门，使用纯水冲洗聚合</w:t>
      </w:r>
      <w:proofErr w:type="gramStart"/>
      <w:r w:rsidRPr="00233DB1">
        <w:rPr>
          <w:rFonts w:hint="eastAsia"/>
        </w:rPr>
        <w:t>釜</w:t>
      </w:r>
      <w:proofErr w:type="gramEnd"/>
      <w:r w:rsidRPr="00233DB1">
        <w:rPr>
          <w:rFonts w:hint="eastAsia"/>
        </w:rPr>
        <w:t>，</w:t>
      </w:r>
      <w:r w:rsidR="00455AA4" w:rsidRPr="00455AA4">
        <w:rPr>
          <w:rFonts w:hint="eastAsia"/>
        </w:rPr>
        <w:t>加入</w:t>
      </w:r>
      <w:r>
        <w:rPr>
          <w:rFonts w:hint="eastAsia"/>
        </w:rPr>
        <w:t>纯水</w:t>
      </w:r>
      <w:r w:rsidR="004F2E3C">
        <w:rPr>
          <w:rFonts w:hint="eastAsia"/>
        </w:rPr>
        <w:t>，</w:t>
      </w:r>
      <w:r>
        <w:rPr>
          <w:rFonts w:hint="eastAsia"/>
        </w:rPr>
        <w:t>2</w:t>
      </w:r>
      <w:r w:rsidR="00455AA4" w:rsidRPr="00455AA4">
        <w:rPr>
          <w:rFonts w:hint="eastAsia"/>
        </w:rPr>
        <w:t>升的反应釜加约</w:t>
      </w:r>
      <w:r w:rsidR="00455AA4" w:rsidRPr="00455AA4">
        <w:rPr>
          <w:rFonts w:hint="eastAsia"/>
        </w:rPr>
        <w:t>1</w:t>
      </w:r>
      <w:r w:rsidR="00455AA4" w:rsidRPr="00455AA4">
        <w:rPr>
          <w:rFonts w:hint="eastAsia"/>
        </w:rPr>
        <w:t>升</w:t>
      </w:r>
      <w:r>
        <w:rPr>
          <w:rFonts w:hint="eastAsia"/>
        </w:rPr>
        <w:t>纯水</w:t>
      </w:r>
      <w:r w:rsidR="00455AA4" w:rsidRPr="00455AA4">
        <w:rPr>
          <w:rFonts w:hint="eastAsia"/>
        </w:rPr>
        <w:t>；</w:t>
      </w:r>
      <w:r>
        <w:rPr>
          <w:rFonts w:hint="eastAsia"/>
        </w:rPr>
        <w:t>关闭进料阀门，</w:t>
      </w:r>
      <w:r w:rsidR="00455AA4" w:rsidRPr="00455AA4">
        <w:rPr>
          <w:rFonts w:hint="eastAsia"/>
        </w:rPr>
        <w:t>再加热</w:t>
      </w:r>
      <w:r>
        <w:rPr>
          <w:rFonts w:hint="eastAsia"/>
        </w:rPr>
        <w:t>至</w:t>
      </w:r>
      <w:r>
        <w:rPr>
          <w:rFonts w:hint="eastAsia"/>
        </w:rPr>
        <w:t>150</w:t>
      </w:r>
      <w:r w:rsidR="00455AA4" w:rsidRPr="00455AA4">
        <w:rPr>
          <w:rFonts w:hint="eastAsia"/>
        </w:rPr>
        <w:t>℃，观察</w:t>
      </w:r>
      <w:r>
        <w:rPr>
          <w:rFonts w:hint="eastAsia"/>
        </w:rPr>
        <w:t>压力</w:t>
      </w:r>
      <w:r w:rsidR="00455AA4" w:rsidRPr="00455AA4">
        <w:rPr>
          <w:rFonts w:hint="eastAsia"/>
        </w:rPr>
        <w:t>是否达到</w:t>
      </w:r>
      <w:r>
        <w:rPr>
          <w:rFonts w:hint="eastAsia"/>
        </w:rPr>
        <w:t>300KPa</w:t>
      </w:r>
      <w:r>
        <w:rPr>
          <w:rFonts w:hint="eastAsia"/>
        </w:rPr>
        <w:t>；</w:t>
      </w:r>
    </w:p>
    <w:p w:rsidR="006B1AD0" w:rsidRDefault="00233DB1" w:rsidP="0068347B">
      <w:pPr>
        <w:ind w:firstLine="480"/>
      </w:pPr>
      <w:r>
        <w:rPr>
          <w:rFonts w:hint="eastAsia"/>
        </w:rPr>
        <w:t>当釜内温度升至</w:t>
      </w:r>
      <w:r>
        <w:rPr>
          <w:rFonts w:hint="eastAsia"/>
        </w:rPr>
        <w:t>150</w:t>
      </w:r>
      <w:r>
        <w:rPr>
          <w:rFonts w:hint="eastAsia"/>
        </w:rPr>
        <w:t>℃时，手动转动电机，发现电机可转动即可</w:t>
      </w:r>
      <w:r w:rsidR="00455AA4" w:rsidRPr="00455AA4">
        <w:rPr>
          <w:rFonts w:hint="eastAsia"/>
        </w:rPr>
        <w:t>开始搅拌，</w:t>
      </w:r>
      <w:r>
        <w:rPr>
          <w:rFonts w:hint="eastAsia"/>
        </w:rPr>
        <w:t>搅拌速度</w:t>
      </w:r>
      <w:r>
        <w:rPr>
          <w:rFonts w:hint="eastAsia"/>
        </w:rPr>
        <w:t>50Hz</w:t>
      </w:r>
      <w:r>
        <w:rPr>
          <w:rFonts w:hint="eastAsia"/>
        </w:rPr>
        <w:t>，</w:t>
      </w:r>
      <w:r w:rsidR="00455AA4" w:rsidRPr="00455AA4">
        <w:rPr>
          <w:rFonts w:hint="eastAsia"/>
        </w:rPr>
        <w:t>搅拌大约用半小时</w:t>
      </w:r>
      <w:r>
        <w:rPr>
          <w:rFonts w:hint="eastAsia"/>
        </w:rPr>
        <w:t>，打开气相出口处阀门，利用压力冲洗管道；之后关闭加热，待釜内温度降至</w:t>
      </w:r>
      <w:r>
        <w:rPr>
          <w:rFonts w:hint="eastAsia"/>
        </w:rPr>
        <w:t>100</w:t>
      </w:r>
      <w:r>
        <w:rPr>
          <w:rFonts w:hint="eastAsia"/>
        </w:rPr>
        <w:t>℃以下时打开出料口，放出纯水；</w:t>
      </w:r>
    </w:p>
    <w:p w:rsidR="00455AA4" w:rsidRDefault="00455AA4" w:rsidP="00233DB1">
      <w:pPr>
        <w:ind w:firstLine="480"/>
      </w:pPr>
      <w:r>
        <w:rPr>
          <w:rFonts w:hint="eastAsia"/>
        </w:rPr>
        <w:t>清洗后</w:t>
      </w:r>
      <w:r w:rsidR="00233DB1">
        <w:rPr>
          <w:rFonts w:hint="eastAsia"/>
        </w:rPr>
        <w:t>关闭出料阀</w:t>
      </w:r>
      <w:r>
        <w:rPr>
          <w:rFonts w:hint="eastAsia"/>
        </w:rPr>
        <w:t>门，打开真空泵。观察真空规中的水银是否爬上毛细管。一般到</w:t>
      </w:r>
      <w:r>
        <w:rPr>
          <w:rFonts w:hint="eastAsia"/>
        </w:rPr>
        <w:t>70 Pa</w:t>
      </w:r>
      <w:r>
        <w:rPr>
          <w:rFonts w:hint="eastAsia"/>
        </w:rPr>
        <w:t>就可以认为反应釜可以保持真空（如果水银爬不上毛细管，就要检查真空密封性，直至达到试验要求的真空度）。关闭真空泵，及相关的阀门，</w:t>
      </w:r>
      <w:r w:rsidR="00233DB1">
        <w:rPr>
          <w:rFonts w:hint="eastAsia"/>
        </w:rPr>
        <w:t>更换出料口密封帽，</w:t>
      </w:r>
      <w:r>
        <w:rPr>
          <w:rFonts w:hint="eastAsia"/>
        </w:rPr>
        <w:t>准备加料。</w:t>
      </w:r>
    </w:p>
    <w:p w:rsidR="00455AA4" w:rsidRPr="00CA2A86" w:rsidRDefault="00455AA4" w:rsidP="0068347B">
      <w:pPr>
        <w:ind w:firstLine="480"/>
      </w:pPr>
    </w:p>
    <w:p w:rsidR="00AF485E" w:rsidRDefault="00AF485E" w:rsidP="00CA2A86">
      <w:pPr>
        <w:pStyle w:val="2"/>
      </w:pPr>
      <w:bookmarkStart w:id="50" w:name="_Toc185847067"/>
      <w:bookmarkStart w:id="51" w:name="_Toc405797661"/>
      <w:r>
        <w:rPr>
          <w:rFonts w:hint="eastAsia"/>
        </w:rPr>
        <w:t>4.2</w:t>
      </w:r>
      <w:bookmarkEnd w:id="50"/>
      <w:r w:rsidR="006B4144">
        <w:rPr>
          <w:rFonts w:hint="eastAsia"/>
        </w:rPr>
        <w:t xml:space="preserve"> </w:t>
      </w:r>
      <w:r w:rsidR="006B1AD0">
        <w:rPr>
          <w:rFonts w:hint="eastAsia"/>
        </w:rPr>
        <w:t>称量原料与投料</w:t>
      </w:r>
      <w:bookmarkEnd w:id="51"/>
    </w:p>
    <w:p w:rsidR="005B4DC8" w:rsidRDefault="00233DB1" w:rsidP="00233DB1">
      <w:pPr>
        <w:ind w:firstLine="480"/>
      </w:pPr>
      <w:bookmarkStart w:id="52" w:name="_Toc185847070"/>
      <w:r>
        <w:rPr>
          <w:rFonts w:hint="eastAsia"/>
        </w:rPr>
        <w:t>称取</w:t>
      </w:r>
      <w:r>
        <w:rPr>
          <w:rFonts w:hint="eastAsia"/>
        </w:rPr>
        <w:t>600g</w:t>
      </w:r>
      <w:r>
        <w:rPr>
          <w:rFonts w:hint="eastAsia"/>
        </w:rPr>
        <w:t>己内酰胺，</w:t>
      </w:r>
      <w:r w:rsidR="005B4DC8">
        <w:rPr>
          <w:rFonts w:hint="eastAsia"/>
        </w:rPr>
        <w:t>适量纯水，己二酸。</w:t>
      </w:r>
    </w:p>
    <w:p w:rsidR="006B1AD0" w:rsidRDefault="005B4DC8" w:rsidP="00233DB1">
      <w:pPr>
        <w:ind w:firstLine="480"/>
      </w:pPr>
      <w:r>
        <w:rPr>
          <w:rFonts w:hint="eastAsia"/>
        </w:rPr>
        <w:t>第一次聚合实验，要求无分子量调节剂，反应釜内压为</w:t>
      </w:r>
      <w:r>
        <w:rPr>
          <w:rFonts w:hint="eastAsia"/>
        </w:rPr>
        <w:t>1.2~1.5MPa</w:t>
      </w:r>
      <w:r>
        <w:rPr>
          <w:rFonts w:hint="eastAsia"/>
        </w:rPr>
        <w:t>；</w:t>
      </w:r>
    </w:p>
    <w:p w:rsidR="005B4DC8" w:rsidRDefault="005B4DC8" w:rsidP="00233DB1">
      <w:pPr>
        <w:ind w:firstLine="480"/>
      </w:pPr>
      <w:r>
        <w:rPr>
          <w:rFonts w:hint="eastAsia"/>
        </w:rPr>
        <w:t>第二次聚合实验，要求</w:t>
      </w:r>
      <w:r>
        <w:rPr>
          <w:rFonts w:hint="eastAsia"/>
        </w:rPr>
        <w:t>PA6</w:t>
      </w:r>
      <w:r>
        <w:rPr>
          <w:rFonts w:hint="eastAsia"/>
        </w:rPr>
        <w:t>分子量控制在</w:t>
      </w:r>
      <w:r>
        <w:rPr>
          <w:rFonts w:hint="eastAsia"/>
        </w:rPr>
        <w:t>15000~18000</w:t>
      </w:r>
      <w:r>
        <w:rPr>
          <w:rFonts w:hint="eastAsia"/>
        </w:rPr>
        <w:t>，反应釜内压</w:t>
      </w:r>
      <w:r w:rsidR="00961630">
        <w:rPr>
          <w:rFonts w:hint="eastAsia"/>
        </w:rPr>
        <w:t>为</w:t>
      </w:r>
      <w:r w:rsidR="00961630">
        <w:rPr>
          <w:rFonts w:hint="eastAsia"/>
        </w:rPr>
        <w:t>1.2~1.5MPa</w:t>
      </w:r>
      <w:r w:rsidR="00961630">
        <w:rPr>
          <w:rFonts w:hint="eastAsia"/>
        </w:rPr>
        <w:t>。</w:t>
      </w:r>
    </w:p>
    <w:p w:rsidR="00961630" w:rsidRDefault="00961630" w:rsidP="00233DB1">
      <w:pPr>
        <w:ind w:firstLine="480"/>
      </w:pPr>
      <w:r>
        <w:rPr>
          <w:rFonts w:hint="eastAsia"/>
        </w:rPr>
        <w:t>每位同学自己计算需要加入的纯水及己二酸含量，制定配方。</w:t>
      </w:r>
    </w:p>
    <w:p w:rsidR="004F2E3C" w:rsidRPr="00961630" w:rsidRDefault="004F2E3C" w:rsidP="004F2E3C">
      <w:pPr>
        <w:ind w:firstLine="480"/>
      </w:pPr>
      <w:r>
        <w:rPr>
          <w:noProof/>
        </w:rPr>
        <w:drawing>
          <wp:inline distT="0" distB="0" distL="0" distR="0">
            <wp:extent cx="5277485" cy="2968585"/>
            <wp:effectExtent l="0" t="0" r="0" b="3810"/>
            <wp:docPr id="8" name="图片 8" descr="I:\未命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未命名.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7485" cy="2968585"/>
                    </a:xfrm>
                    <a:prstGeom prst="rect">
                      <a:avLst/>
                    </a:prstGeom>
                    <a:noFill/>
                    <a:ln>
                      <a:noFill/>
                    </a:ln>
                  </pic:spPr>
                </pic:pic>
              </a:graphicData>
            </a:graphic>
          </wp:inline>
        </w:drawing>
      </w:r>
    </w:p>
    <w:p w:rsidR="00AF485E" w:rsidRDefault="00AF485E" w:rsidP="00126A2D">
      <w:pPr>
        <w:pStyle w:val="2"/>
      </w:pPr>
      <w:bookmarkStart w:id="53" w:name="_Toc185847071"/>
      <w:bookmarkStart w:id="54" w:name="_Toc405797662"/>
      <w:bookmarkEnd w:id="52"/>
      <w:r>
        <w:rPr>
          <w:rFonts w:hint="eastAsia"/>
        </w:rPr>
        <w:lastRenderedPageBreak/>
        <w:t xml:space="preserve">4.3 </w:t>
      </w:r>
      <w:bookmarkEnd w:id="53"/>
      <w:r w:rsidR="006B1AD0">
        <w:rPr>
          <w:rFonts w:hint="eastAsia"/>
        </w:rPr>
        <w:t>聚合实验操作步骤</w:t>
      </w:r>
      <w:bookmarkEnd w:id="54"/>
    </w:p>
    <w:p w:rsidR="00455AA4" w:rsidRDefault="00455AA4" w:rsidP="00455AA4">
      <w:pPr>
        <w:ind w:firstLine="480"/>
      </w:pPr>
      <w:r>
        <w:rPr>
          <w:rFonts w:hint="eastAsia"/>
        </w:rPr>
        <w:t>1</w:t>
      </w:r>
      <w:r>
        <w:rPr>
          <w:rFonts w:hint="eastAsia"/>
        </w:rPr>
        <w:t>、加料</w:t>
      </w:r>
    </w:p>
    <w:p w:rsidR="00455AA4" w:rsidRDefault="00455AA4" w:rsidP="00455AA4">
      <w:pPr>
        <w:ind w:firstLine="480"/>
      </w:pPr>
      <w:r>
        <w:rPr>
          <w:rFonts w:hint="eastAsia"/>
        </w:rPr>
        <w:t>按</w:t>
      </w:r>
      <w:r w:rsidR="008B6799">
        <w:rPr>
          <w:rFonts w:hint="eastAsia"/>
        </w:rPr>
        <w:t>己内酰胺</w:t>
      </w:r>
      <w:r>
        <w:rPr>
          <w:rFonts w:hint="eastAsia"/>
        </w:rPr>
        <w:t>，</w:t>
      </w:r>
      <w:r w:rsidR="008B6799">
        <w:rPr>
          <w:rFonts w:hint="eastAsia"/>
        </w:rPr>
        <w:t>己二酸</w:t>
      </w:r>
      <w:r>
        <w:rPr>
          <w:rFonts w:hint="eastAsia"/>
        </w:rPr>
        <w:t>，</w:t>
      </w:r>
      <w:r w:rsidR="008B6799">
        <w:rPr>
          <w:rFonts w:hint="eastAsia"/>
        </w:rPr>
        <w:t>己内酰胺，纯水的顺序依次加料</w:t>
      </w:r>
      <w:r>
        <w:rPr>
          <w:rFonts w:hint="eastAsia"/>
        </w:rPr>
        <w:t>。加料结束后，拧紧加料口，检查抽真空处的阀门、出水处阀门（两个）、真空规的阀门是否关上；</w:t>
      </w:r>
      <w:r w:rsidR="008B6799" w:rsidRPr="008B6799">
        <w:rPr>
          <w:rFonts w:hint="eastAsia"/>
        </w:rPr>
        <w:t>打开充气阀门，冲入氮气，压力位</w:t>
      </w:r>
      <w:r w:rsidR="008B6799" w:rsidRPr="008B6799">
        <w:rPr>
          <w:rFonts w:hint="eastAsia"/>
        </w:rPr>
        <w:t>200KPa</w:t>
      </w:r>
      <w:r w:rsidR="008B6799" w:rsidRPr="008B6799">
        <w:rPr>
          <w:rFonts w:hint="eastAsia"/>
        </w:rPr>
        <w:t>后停止充氮，打开微量调节阀门，将气体排出，如此循环两次后，最后充入氮气，压力为</w:t>
      </w:r>
      <w:r w:rsidR="008B6799" w:rsidRPr="008B6799">
        <w:rPr>
          <w:rFonts w:hint="eastAsia"/>
        </w:rPr>
        <w:t>250Kpa</w:t>
      </w:r>
      <w:r w:rsidR="008B6799" w:rsidRPr="008B6799">
        <w:rPr>
          <w:rFonts w:hint="eastAsia"/>
        </w:rPr>
        <w:t>，关闭</w:t>
      </w:r>
      <w:r w:rsidR="008B6799">
        <w:rPr>
          <w:rFonts w:hint="eastAsia"/>
        </w:rPr>
        <w:t>所有阀门。</w:t>
      </w:r>
    </w:p>
    <w:p w:rsidR="00455AA4" w:rsidRDefault="00455AA4" w:rsidP="00455AA4">
      <w:pPr>
        <w:ind w:firstLine="480"/>
      </w:pPr>
      <w:r>
        <w:rPr>
          <w:rFonts w:hint="eastAsia"/>
        </w:rPr>
        <w:t>2</w:t>
      </w:r>
      <w:r>
        <w:rPr>
          <w:rFonts w:hint="eastAsia"/>
        </w:rPr>
        <w:t>、</w:t>
      </w:r>
      <w:r w:rsidR="00A76C8F">
        <w:rPr>
          <w:rFonts w:hint="eastAsia"/>
        </w:rPr>
        <w:t>开环</w:t>
      </w:r>
      <w:r w:rsidR="008B6799">
        <w:rPr>
          <w:rFonts w:hint="eastAsia"/>
        </w:rPr>
        <w:t>聚合</w:t>
      </w:r>
    </w:p>
    <w:p w:rsidR="00455AA4" w:rsidRDefault="00455AA4" w:rsidP="00455AA4">
      <w:pPr>
        <w:ind w:firstLine="480"/>
      </w:pPr>
      <w:r>
        <w:rPr>
          <w:rFonts w:hint="eastAsia"/>
        </w:rPr>
        <w:t>1</w:t>
      </w:r>
      <w:r>
        <w:rPr>
          <w:rFonts w:hint="eastAsia"/>
        </w:rPr>
        <w:t>）设定</w:t>
      </w:r>
      <w:proofErr w:type="gramStart"/>
      <w:r>
        <w:rPr>
          <w:rFonts w:hint="eastAsia"/>
        </w:rPr>
        <w:t>釜</w:t>
      </w:r>
      <w:proofErr w:type="gramEnd"/>
      <w:r>
        <w:rPr>
          <w:rFonts w:hint="eastAsia"/>
        </w:rPr>
        <w:t>温在</w:t>
      </w:r>
      <w:r w:rsidR="008B6799">
        <w:rPr>
          <w:rFonts w:hint="eastAsia"/>
        </w:rPr>
        <w:t>240</w:t>
      </w:r>
      <w:r>
        <w:rPr>
          <w:rFonts w:hint="eastAsia"/>
        </w:rPr>
        <w:t>℃；</w:t>
      </w:r>
      <w:r w:rsidR="008B6799">
        <w:rPr>
          <w:rFonts w:hint="eastAsia"/>
        </w:rPr>
        <w:t>开始加热，待釜内温度上升至</w:t>
      </w:r>
      <w:r w:rsidR="008B6799">
        <w:rPr>
          <w:rFonts w:hint="eastAsia"/>
        </w:rPr>
        <w:t>150</w:t>
      </w:r>
      <w:r w:rsidR="008B6799">
        <w:rPr>
          <w:rFonts w:hint="eastAsia"/>
        </w:rPr>
        <w:t>℃时打开搅拌装置，设定搅拌速率为</w:t>
      </w:r>
      <w:r w:rsidR="008B6799">
        <w:rPr>
          <w:rFonts w:hint="eastAsia"/>
        </w:rPr>
        <w:t>50Hz</w:t>
      </w:r>
      <w:r w:rsidR="008B6799">
        <w:rPr>
          <w:rFonts w:hint="eastAsia"/>
        </w:rPr>
        <w:t>；</w:t>
      </w:r>
    </w:p>
    <w:p w:rsidR="00455AA4" w:rsidRDefault="00455AA4" w:rsidP="00455AA4">
      <w:pPr>
        <w:ind w:firstLine="480"/>
      </w:pPr>
      <w:r>
        <w:rPr>
          <w:rFonts w:hint="eastAsia"/>
        </w:rPr>
        <w:t>2</w:t>
      </w:r>
      <w:r>
        <w:rPr>
          <w:rFonts w:hint="eastAsia"/>
        </w:rPr>
        <w:t>）开始搅拌时，就记下时间，每</w:t>
      </w:r>
      <w:r>
        <w:rPr>
          <w:rFonts w:hint="eastAsia"/>
        </w:rPr>
        <w:t>15</w:t>
      </w:r>
      <w:r>
        <w:rPr>
          <w:rFonts w:hint="eastAsia"/>
        </w:rPr>
        <w:t>分钟记读数：功率、压力、</w:t>
      </w:r>
      <w:r w:rsidR="008B6799">
        <w:rPr>
          <w:rFonts w:hint="eastAsia"/>
        </w:rPr>
        <w:t>油温</w:t>
      </w:r>
      <w:r>
        <w:rPr>
          <w:rFonts w:hint="eastAsia"/>
        </w:rPr>
        <w:t>、</w:t>
      </w:r>
      <w:r w:rsidR="008B6799">
        <w:rPr>
          <w:rFonts w:hint="eastAsia"/>
        </w:rPr>
        <w:t>釜内温度；</w:t>
      </w:r>
    </w:p>
    <w:p w:rsidR="008B6799" w:rsidRPr="008B6799" w:rsidRDefault="008B6799" w:rsidP="00455AA4">
      <w:pPr>
        <w:ind w:firstLine="480"/>
      </w:pPr>
      <w:r w:rsidRPr="008B6799">
        <w:rPr>
          <w:rFonts w:hint="eastAsia"/>
        </w:rPr>
        <w:t>3</w:t>
      </w:r>
      <w:r w:rsidRPr="008B6799">
        <w:rPr>
          <w:rFonts w:hint="eastAsia"/>
        </w:rPr>
        <w:t>）</w:t>
      </w:r>
      <w:r>
        <w:rPr>
          <w:rFonts w:hint="eastAsia"/>
        </w:rPr>
        <w:t>待油</w:t>
      </w:r>
      <w:proofErr w:type="gramStart"/>
      <w:r>
        <w:rPr>
          <w:rFonts w:hint="eastAsia"/>
        </w:rPr>
        <w:t>温稳定</w:t>
      </w:r>
      <w:proofErr w:type="gramEnd"/>
      <w:r>
        <w:rPr>
          <w:rFonts w:hint="eastAsia"/>
        </w:rPr>
        <w:t>在</w:t>
      </w:r>
      <w:r>
        <w:rPr>
          <w:rFonts w:hint="eastAsia"/>
        </w:rPr>
        <w:t>240</w:t>
      </w:r>
      <w:r>
        <w:rPr>
          <w:rFonts w:hint="eastAsia"/>
        </w:rPr>
        <w:t>℃，釜内温度达到</w:t>
      </w:r>
      <w:r>
        <w:rPr>
          <w:rFonts w:hint="eastAsia"/>
        </w:rPr>
        <w:t>200</w:t>
      </w:r>
      <w:r>
        <w:rPr>
          <w:rFonts w:hint="eastAsia"/>
        </w:rPr>
        <w:t>摄氏度后，每</w:t>
      </w:r>
      <w:r>
        <w:rPr>
          <w:rFonts w:hint="eastAsia"/>
        </w:rPr>
        <w:t>5</w:t>
      </w:r>
      <w:r>
        <w:rPr>
          <w:rFonts w:hint="eastAsia"/>
        </w:rPr>
        <w:t>分钟提高油温</w:t>
      </w:r>
      <w:r>
        <w:rPr>
          <w:rFonts w:hint="eastAsia"/>
        </w:rPr>
        <w:t>5</w:t>
      </w:r>
      <w:r>
        <w:rPr>
          <w:rFonts w:hint="eastAsia"/>
        </w:rPr>
        <w:t>℃，直至油温升至</w:t>
      </w:r>
      <w:r>
        <w:rPr>
          <w:rFonts w:hint="eastAsia"/>
        </w:rPr>
        <w:t>260</w:t>
      </w:r>
      <w:r>
        <w:rPr>
          <w:rFonts w:hint="eastAsia"/>
        </w:rPr>
        <w:t>℃；</w:t>
      </w:r>
    </w:p>
    <w:p w:rsidR="00455AA4" w:rsidRDefault="00A76C8F" w:rsidP="00455AA4">
      <w:pPr>
        <w:ind w:firstLine="480"/>
      </w:pPr>
      <w:r>
        <w:rPr>
          <w:rFonts w:hint="eastAsia"/>
        </w:rPr>
        <w:t>4</w:t>
      </w:r>
      <w:r w:rsidR="00455AA4">
        <w:rPr>
          <w:rFonts w:hint="eastAsia"/>
        </w:rPr>
        <w:t>）在实验期间，要注意压力的变化。当压力表的视数到</w:t>
      </w:r>
      <w:r>
        <w:rPr>
          <w:rFonts w:hint="eastAsia"/>
        </w:rPr>
        <w:t>1.8</w:t>
      </w:r>
      <w:r w:rsidR="00455AA4">
        <w:rPr>
          <w:rFonts w:hint="eastAsia"/>
        </w:rPr>
        <w:t>MPa</w:t>
      </w:r>
      <w:r>
        <w:rPr>
          <w:rFonts w:hint="eastAsia"/>
        </w:rPr>
        <w:t>时，要缓慢的放出氮气；</w:t>
      </w:r>
      <w:r w:rsidR="00BF00D8">
        <w:rPr>
          <w:rFonts w:hint="eastAsia"/>
        </w:rPr>
        <w:t>经过</w:t>
      </w:r>
      <w:r w:rsidR="00BF00D8">
        <w:rPr>
          <w:rFonts w:hint="eastAsia"/>
        </w:rPr>
        <w:t>2h</w:t>
      </w:r>
      <w:r w:rsidR="00BF00D8">
        <w:rPr>
          <w:rFonts w:hint="eastAsia"/>
        </w:rPr>
        <w:t>反应后，打开循环水浴装置，水浴温度设定为</w:t>
      </w:r>
      <w:r w:rsidR="00BF00D8">
        <w:rPr>
          <w:rFonts w:hint="eastAsia"/>
        </w:rPr>
        <w:t>90</w:t>
      </w:r>
      <w:r w:rsidR="00BF00D8">
        <w:rPr>
          <w:rFonts w:hint="eastAsia"/>
        </w:rPr>
        <w:t>℃；</w:t>
      </w:r>
    </w:p>
    <w:p w:rsidR="00455AA4" w:rsidRDefault="00A76C8F" w:rsidP="00455AA4">
      <w:pPr>
        <w:ind w:firstLine="480"/>
      </w:pPr>
      <w:r>
        <w:rPr>
          <w:rFonts w:hint="eastAsia"/>
        </w:rPr>
        <w:t>5</w:t>
      </w:r>
      <w:r w:rsidR="00455AA4">
        <w:rPr>
          <w:rFonts w:hint="eastAsia"/>
        </w:rPr>
        <w:t>）</w:t>
      </w:r>
      <w:r>
        <w:rPr>
          <w:rFonts w:hint="eastAsia"/>
        </w:rPr>
        <w:t>经过</w:t>
      </w:r>
      <w:r>
        <w:rPr>
          <w:rFonts w:hint="eastAsia"/>
        </w:rPr>
        <w:t>4.5h</w:t>
      </w:r>
      <w:r>
        <w:rPr>
          <w:rFonts w:hint="eastAsia"/>
        </w:rPr>
        <w:t>后，打开微量调节阀门，泄压并出水，整个过程持续</w:t>
      </w:r>
      <w:r>
        <w:rPr>
          <w:rFonts w:hint="eastAsia"/>
        </w:rPr>
        <w:t>30min</w:t>
      </w:r>
      <w:r>
        <w:rPr>
          <w:rFonts w:hint="eastAsia"/>
        </w:rPr>
        <w:t>；</w:t>
      </w:r>
    </w:p>
    <w:p w:rsidR="00455AA4" w:rsidRDefault="00455AA4" w:rsidP="00455AA4">
      <w:pPr>
        <w:ind w:firstLine="480"/>
      </w:pPr>
      <w:r>
        <w:rPr>
          <w:rFonts w:hint="eastAsia"/>
        </w:rPr>
        <w:t>出水完全根据下列条件判断：</w:t>
      </w:r>
      <w:r>
        <w:rPr>
          <w:rFonts w:hint="eastAsia"/>
        </w:rPr>
        <w:t>A</w:t>
      </w:r>
      <w:r>
        <w:rPr>
          <w:rFonts w:hint="eastAsia"/>
        </w:rPr>
        <w:t>）看是否有水下落；</w:t>
      </w:r>
      <w:r>
        <w:rPr>
          <w:rFonts w:hint="eastAsia"/>
        </w:rPr>
        <w:t xml:space="preserve"> B</w:t>
      </w:r>
      <w:r>
        <w:rPr>
          <w:rFonts w:hint="eastAsia"/>
        </w:rPr>
        <w:t>）达到理论出水量（出水量</w:t>
      </w:r>
      <w:r w:rsidR="00A76C8F">
        <w:rPr>
          <w:rFonts w:hint="eastAsia"/>
        </w:rPr>
        <w:t>即加入纯水量</w:t>
      </w:r>
      <w:r>
        <w:rPr>
          <w:rFonts w:hint="eastAsia"/>
        </w:rPr>
        <w:t>）；</w:t>
      </w:r>
      <w:r>
        <w:rPr>
          <w:rFonts w:hint="eastAsia"/>
        </w:rPr>
        <w:t>C</w:t>
      </w:r>
      <w:r>
        <w:rPr>
          <w:rFonts w:hint="eastAsia"/>
        </w:rPr>
        <w:t>）压力表为</w:t>
      </w:r>
      <w:r>
        <w:rPr>
          <w:rFonts w:hint="eastAsia"/>
        </w:rPr>
        <w:t>0</w:t>
      </w:r>
      <w:r>
        <w:rPr>
          <w:rFonts w:hint="eastAsia"/>
        </w:rPr>
        <w:t>读数。</w:t>
      </w:r>
    </w:p>
    <w:p w:rsidR="00455AA4" w:rsidRDefault="00455AA4" w:rsidP="00455AA4">
      <w:pPr>
        <w:ind w:firstLine="480"/>
      </w:pPr>
      <w:r>
        <w:rPr>
          <w:rFonts w:hint="eastAsia"/>
        </w:rPr>
        <w:t>3</w:t>
      </w:r>
      <w:r>
        <w:rPr>
          <w:rFonts w:hint="eastAsia"/>
        </w:rPr>
        <w:t>、缩聚</w:t>
      </w:r>
    </w:p>
    <w:p w:rsidR="00455AA4" w:rsidRDefault="00455AA4" w:rsidP="00455AA4">
      <w:pPr>
        <w:ind w:firstLine="480"/>
      </w:pPr>
      <w:r>
        <w:rPr>
          <w:rFonts w:hint="eastAsia"/>
        </w:rPr>
        <w:t xml:space="preserve"> 1</w:t>
      </w:r>
      <w:r>
        <w:rPr>
          <w:rFonts w:hint="eastAsia"/>
        </w:rPr>
        <w:t>）</w:t>
      </w:r>
      <w:r w:rsidR="00A76C8F">
        <w:rPr>
          <w:rFonts w:hint="eastAsia"/>
        </w:rPr>
        <w:t>记录功率</w:t>
      </w:r>
      <w:r w:rsidR="00BF00D8">
        <w:rPr>
          <w:rFonts w:hint="eastAsia"/>
        </w:rPr>
        <w:t>，开启真空泵，控制阀门开关大小，缓慢提高真空度；</w:t>
      </w:r>
    </w:p>
    <w:p w:rsidR="00780BE0" w:rsidRDefault="00455AA4" w:rsidP="00455AA4">
      <w:pPr>
        <w:ind w:firstLine="480"/>
      </w:pPr>
      <w:r>
        <w:rPr>
          <w:rFonts w:hint="eastAsia"/>
        </w:rPr>
        <w:t xml:space="preserve"> 2</w:t>
      </w:r>
      <w:r>
        <w:rPr>
          <w:rFonts w:hint="eastAsia"/>
        </w:rPr>
        <w:t>）</w:t>
      </w:r>
      <w:r w:rsidR="00BF00D8">
        <w:rPr>
          <w:rFonts w:hint="eastAsia"/>
        </w:rPr>
        <w:t>在</w:t>
      </w:r>
      <w:r>
        <w:rPr>
          <w:rFonts w:hint="eastAsia"/>
        </w:rPr>
        <w:t>高真空阶段</w:t>
      </w:r>
      <w:r w:rsidR="00BF00D8">
        <w:rPr>
          <w:rFonts w:hint="eastAsia"/>
        </w:rPr>
        <w:t>，</w:t>
      </w:r>
      <w:r>
        <w:rPr>
          <w:rFonts w:hint="eastAsia"/>
        </w:rPr>
        <w:t>看真空规是否上柱，</w:t>
      </w:r>
      <w:r w:rsidR="00BF00D8">
        <w:rPr>
          <w:rFonts w:hint="eastAsia"/>
        </w:rPr>
        <w:t>记录最高真空度</w:t>
      </w:r>
      <w:r>
        <w:rPr>
          <w:rFonts w:hint="eastAsia"/>
        </w:rPr>
        <w:t>。当功率比起始时功率高出</w:t>
      </w:r>
      <w:r>
        <w:rPr>
          <w:rFonts w:hint="eastAsia"/>
        </w:rPr>
        <w:t>15~20</w:t>
      </w:r>
      <w:r>
        <w:rPr>
          <w:rFonts w:hint="eastAsia"/>
        </w:rPr>
        <w:t>时即可结束反应，准备出料。</w:t>
      </w:r>
    </w:p>
    <w:p w:rsidR="00DB42A4" w:rsidRPr="00780BE0" w:rsidRDefault="00DB42A4" w:rsidP="00126A2D">
      <w:pPr>
        <w:ind w:firstLine="480"/>
      </w:pPr>
    </w:p>
    <w:p w:rsidR="00AF485E" w:rsidRDefault="00AF485E" w:rsidP="00126A2D">
      <w:pPr>
        <w:pStyle w:val="2"/>
        <w:rPr>
          <w:kern w:val="0"/>
        </w:rPr>
      </w:pPr>
      <w:bookmarkStart w:id="55" w:name="_Toc185847077"/>
      <w:bookmarkStart w:id="56" w:name="_Toc405797663"/>
      <w:r>
        <w:rPr>
          <w:rFonts w:hint="eastAsia"/>
          <w:kern w:val="0"/>
        </w:rPr>
        <w:t xml:space="preserve">4.4 </w:t>
      </w:r>
      <w:bookmarkEnd w:id="55"/>
      <w:r w:rsidR="006B1AD0">
        <w:rPr>
          <w:rFonts w:hint="eastAsia"/>
          <w:kern w:val="0"/>
        </w:rPr>
        <w:t>出料</w:t>
      </w:r>
      <w:bookmarkEnd w:id="56"/>
    </w:p>
    <w:p w:rsidR="006B1AD0" w:rsidRDefault="00455AA4" w:rsidP="006B1AD0">
      <w:pPr>
        <w:ind w:firstLine="480"/>
      </w:pPr>
      <w:r w:rsidRPr="00455AA4">
        <w:rPr>
          <w:rFonts w:hint="eastAsia"/>
        </w:rPr>
        <w:t>通氮气消除反应系统负压</w:t>
      </w:r>
      <w:r w:rsidR="00BF00D8">
        <w:rPr>
          <w:rFonts w:hint="eastAsia"/>
        </w:rPr>
        <w:t>，</w:t>
      </w:r>
      <w:r w:rsidR="00BF00D8" w:rsidRPr="00BF00D8">
        <w:rPr>
          <w:rFonts w:hint="eastAsia"/>
          <w:bCs/>
        </w:rPr>
        <w:t>充入</w:t>
      </w:r>
      <w:r w:rsidR="00BF00D8" w:rsidRPr="00BF00D8">
        <w:rPr>
          <w:rFonts w:hint="eastAsia"/>
          <w:bCs/>
        </w:rPr>
        <w:t>100KPa</w:t>
      </w:r>
      <w:r w:rsidR="00BF00D8" w:rsidRPr="00BF00D8">
        <w:rPr>
          <w:rFonts w:hint="eastAsia"/>
          <w:bCs/>
        </w:rPr>
        <w:t>氮气，打开出气阀和微量调节阀，排出氮气</w:t>
      </w:r>
      <w:r w:rsidRPr="00455AA4">
        <w:rPr>
          <w:rFonts w:hint="eastAsia"/>
        </w:rPr>
        <w:t>，拧掉出料口螺母，引熔体到事先放有自来水的出料槽中，加适量氮气以保持出料速度，得到条状</w:t>
      </w:r>
      <w:r w:rsidR="00C41DD9">
        <w:rPr>
          <w:rFonts w:hint="eastAsia"/>
        </w:rPr>
        <w:t>PA6</w:t>
      </w:r>
      <w:r w:rsidR="003A22F7">
        <w:rPr>
          <w:rFonts w:hint="eastAsia"/>
        </w:rPr>
        <w:t>，直接进入切粒机切粒</w:t>
      </w:r>
      <w:r w:rsidRPr="00455AA4">
        <w:rPr>
          <w:rFonts w:hint="eastAsia"/>
        </w:rPr>
        <w:t>。</w:t>
      </w:r>
    </w:p>
    <w:p w:rsidR="006B1AD0" w:rsidRPr="00C41DD9" w:rsidRDefault="006B1AD0" w:rsidP="006B1AD0">
      <w:pPr>
        <w:ind w:firstLine="480"/>
      </w:pPr>
    </w:p>
    <w:p w:rsidR="006B1AD0" w:rsidRPr="00BF00D8" w:rsidRDefault="006B1AD0" w:rsidP="006B1AD0">
      <w:pPr>
        <w:ind w:firstLine="480"/>
      </w:pPr>
    </w:p>
    <w:p w:rsidR="006B1AD0" w:rsidRPr="006B1AD0" w:rsidRDefault="006B1AD0" w:rsidP="006B1AD0">
      <w:pPr>
        <w:ind w:firstLine="480"/>
      </w:pPr>
    </w:p>
    <w:p w:rsidR="00570580" w:rsidRDefault="00570580" w:rsidP="00760278">
      <w:pPr>
        <w:ind w:firstLineChars="0" w:firstLine="0"/>
        <w:sectPr w:rsidR="00570580">
          <w:headerReference w:type="default" r:id="rId30"/>
          <w:pgSz w:w="11906" w:h="16838"/>
          <w:pgMar w:top="1440" w:right="1474" w:bottom="1440" w:left="2121" w:header="851" w:footer="992" w:gutter="0"/>
          <w:cols w:space="720"/>
          <w:docGrid w:type="lines" w:linePitch="312"/>
        </w:sectPr>
      </w:pPr>
    </w:p>
    <w:p w:rsidR="005A7FE1" w:rsidRDefault="005A7FE1" w:rsidP="00F005AE">
      <w:pPr>
        <w:pStyle w:val="1"/>
        <w:ind w:firstLine="643"/>
      </w:pPr>
      <w:bookmarkStart w:id="57" w:name="_Toc185786149"/>
      <w:bookmarkStart w:id="58" w:name="_Toc185847102"/>
      <w:bookmarkStart w:id="59" w:name="_Toc405797664"/>
      <w:r>
        <w:rPr>
          <w:rFonts w:hint="eastAsia"/>
        </w:rPr>
        <w:lastRenderedPageBreak/>
        <w:t>第五章</w:t>
      </w:r>
      <w:bookmarkEnd w:id="57"/>
      <w:bookmarkEnd w:id="58"/>
      <w:r w:rsidR="001C486F">
        <w:rPr>
          <w:rFonts w:hint="eastAsia"/>
        </w:rPr>
        <w:t>P</w:t>
      </w:r>
      <w:r w:rsidR="004C4D83">
        <w:rPr>
          <w:rFonts w:hint="eastAsia"/>
        </w:rPr>
        <w:t>A6</w:t>
      </w:r>
      <w:r w:rsidR="001C486F">
        <w:rPr>
          <w:rFonts w:hint="eastAsia"/>
        </w:rPr>
        <w:t>性能测试</w:t>
      </w:r>
      <w:bookmarkEnd w:id="59"/>
    </w:p>
    <w:p w:rsidR="007D1D43" w:rsidRPr="007D1D43" w:rsidRDefault="007D1D43" w:rsidP="007D1D43">
      <w:pPr>
        <w:pStyle w:val="2"/>
      </w:pPr>
      <w:bookmarkStart w:id="60" w:name="_Toc405797665"/>
      <w:r>
        <w:rPr>
          <w:rFonts w:hint="eastAsia"/>
        </w:rPr>
        <w:t xml:space="preserve">5.1 </w:t>
      </w:r>
      <w:r>
        <w:rPr>
          <w:rFonts w:hint="eastAsia"/>
        </w:rPr>
        <w:t>测试方法</w:t>
      </w:r>
      <w:bookmarkEnd w:id="60"/>
    </w:p>
    <w:p w:rsidR="00455AA4" w:rsidRDefault="00455AA4" w:rsidP="00455AA4">
      <w:pPr>
        <w:ind w:firstLineChars="0" w:firstLine="0"/>
      </w:pPr>
      <w:r>
        <w:rPr>
          <w:rFonts w:hint="eastAsia"/>
        </w:rPr>
        <w:t>1</w:t>
      </w:r>
      <w:r>
        <w:rPr>
          <w:rFonts w:hint="eastAsia"/>
        </w:rPr>
        <w:t>、粘度法测定</w:t>
      </w:r>
      <w:r>
        <w:rPr>
          <w:rFonts w:hint="eastAsia"/>
        </w:rPr>
        <w:t>P</w:t>
      </w:r>
      <w:r w:rsidR="00C41DD9">
        <w:rPr>
          <w:rFonts w:hint="eastAsia"/>
        </w:rPr>
        <w:t>A6</w:t>
      </w:r>
      <w:r>
        <w:rPr>
          <w:rFonts w:hint="eastAsia"/>
        </w:rPr>
        <w:t>树脂的特性粘度</w:t>
      </w:r>
    </w:p>
    <w:p w:rsidR="00455AA4" w:rsidRDefault="00547D8B" w:rsidP="00455AA4">
      <w:pPr>
        <w:ind w:firstLineChars="0" w:firstLine="0"/>
      </w:pPr>
      <w:r>
        <w:rPr>
          <w:rFonts w:hint="eastAsia"/>
        </w:rPr>
        <w:t>步骤：参见《化学纤维实验教程》</w:t>
      </w:r>
    </w:p>
    <w:p w:rsidR="00455AA4" w:rsidRDefault="00455AA4" w:rsidP="00455AA4">
      <w:pPr>
        <w:ind w:firstLineChars="0" w:firstLine="0"/>
      </w:pPr>
      <w:r>
        <w:rPr>
          <w:rFonts w:hint="eastAsia"/>
        </w:rPr>
        <w:t>2</w:t>
      </w:r>
      <w:r>
        <w:rPr>
          <w:rFonts w:hint="eastAsia"/>
        </w:rPr>
        <w:t>、</w:t>
      </w:r>
      <w:r>
        <w:rPr>
          <w:rFonts w:hint="eastAsia"/>
        </w:rPr>
        <w:t>P</w:t>
      </w:r>
      <w:r w:rsidR="003259A1">
        <w:rPr>
          <w:rFonts w:hint="eastAsia"/>
        </w:rPr>
        <w:t>A6</w:t>
      </w:r>
      <w:r>
        <w:rPr>
          <w:rFonts w:hint="eastAsia"/>
        </w:rPr>
        <w:t>树脂的差热分析（</w:t>
      </w:r>
      <w:r>
        <w:rPr>
          <w:rFonts w:hint="eastAsia"/>
        </w:rPr>
        <w:t>DSC</w:t>
      </w:r>
      <w:r>
        <w:rPr>
          <w:rFonts w:hint="eastAsia"/>
        </w:rPr>
        <w:t>）</w:t>
      </w:r>
    </w:p>
    <w:p w:rsidR="00455AA4" w:rsidRDefault="00455AA4" w:rsidP="00455AA4">
      <w:pPr>
        <w:ind w:firstLineChars="0" w:firstLine="0"/>
      </w:pPr>
      <w:r>
        <w:rPr>
          <w:rFonts w:hint="eastAsia"/>
        </w:rPr>
        <w:t>送样至</w:t>
      </w:r>
      <w:r>
        <w:rPr>
          <w:rFonts w:hint="eastAsia"/>
        </w:rPr>
        <w:t>DSC</w:t>
      </w:r>
      <w:r w:rsidR="00547D8B">
        <w:rPr>
          <w:rFonts w:hint="eastAsia"/>
        </w:rPr>
        <w:t>样品测试处，具体操作步骤参见《化学纤维实验教程》</w:t>
      </w:r>
    </w:p>
    <w:p w:rsidR="00455AA4" w:rsidRDefault="00455AA4" w:rsidP="00455AA4">
      <w:pPr>
        <w:ind w:firstLineChars="0" w:firstLine="0"/>
      </w:pPr>
      <w:r>
        <w:rPr>
          <w:rFonts w:hint="eastAsia"/>
        </w:rPr>
        <w:t>3</w:t>
      </w:r>
      <w:r>
        <w:rPr>
          <w:rFonts w:hint="eastAsia"/>
        </w:rPr>
        <w:t>、光学解偏振法测定</w:t>
      </w:r>
      <w:r>
        <w:rPr>
          <w:rFonts w:hint="eastAsia"/>
        </w:rPr>
        <w:t>P</w:t>
      </w:r>
      <w:r w:rsidR="0007458C">
        <w:rPr>
          <w:rFonts w:hint="eastAsia"/>
        </w:rPr>
        <w:t>A6</w:t>
      </w:r>
      <w:r>
        <w:rPr>
          <w:rFonts w:hint="eastAsia"/>
        </w:rPr>
        <w:t>树脂的结晶动力学速度常数</w:t>
      </w:r>
    </w:p>
    <w:p w:rsidR="0011770B" w:rsidRDefault="00455AA4" w:rsidP="00C71E8A">
      <w:pPr>
        <w:ind w:firstLineChars="0" w:firstLine="0"/>
      </w:pPr>
      <w:r>
        <w:rPr>
          <w:rFonts w:hint="eastAsia"/>
        </w:rPr>
        <w:t>步骤：参见《化学纤维教程》</w:t>
      </w:r>
    </w:p>
    <w:p w:rsidR="003259A1" w:rsidRPr="003259A1" w:rsidRDefault="003259A1" w:rsidP="003259A1">
      <w:pPr>
        <w:ind w:firstLineChars="0" w:firstLine="0"/>
      </w:pPr>
      <w:r>
        <w:rPr>
          <w:rFonts w:hint="eastAsia"/>
        </w:rPr>
        <w:t>4</w:t>
      </w:r>
      <w:r w:rsidRPr="003259A1">
        <w:rPr>
          <w:rFonts w:hint="eastAsia"/>
        </w:rPr>
        <w:t>、</w:t>
      </w:r>
      <w:proofErr w:type="gramStart"/>
      <w:r>
        <w:rPr>
          <w:rFonts w:hint="eastAsia"/>
        </w:rPr>
        <w:t>热台偏光显微镜</w:t>
      </w:r>
      <w:proofErr w:type="gramEnd"/>
      <w:r w:rsidRPr="003259A1">
        <w:rPr>
          <w:rFonts w:hint="eastAsia"/>
        </w:rPr>
        <w:t>测定</w:t>
      </w:r>
      <w:r w:rsidRPr="003259A1">
        <w:rPr>
          <w:rFonts w:hint="eastAsia"/>
        </w:rPr>
        <w:t>P</w:t>
      </w:r>
      <w:r>
        <w:rPr>
          <w:rFonts w:hint="eastAsia"/>
        </w:rPr>
        <w:t>A6</w:t>
      </w:r>
      <w:r w:rsidRPr="003259A1">
        <w:rPr>
          <w:rFonts w:hint="eastAsia"/>
        </w:rPr>
        <w:t>树脂的结晶</w:t>
      </w:r>
      <w:r>
        <w:rPr>
          <w:rFonts w:hint="eastAsia"/>
        </w:rPr>
        <w:t>过程</w:t>
      </w:r>
    </w:p>
    <w:p w:rsidR="00BF00D8" w:rsidRDefault="003259A1" w:rsidP="003259A1">
      <w:pPr>
        <w:ind w:firstLineChars="0" w:firstLine="0"/>
      </w:pPr>
      <w:r w:rsidRPr="003259A1">
        <w:rPr>
          <w:rFonts w:hint="eastAsia"/>
        </w:rPr>
        <w:t>步骤：参见《化学纤维教程》</w:t>
      </w:r>
    </w:p>
    <w:p w:rsidR="00716671" w:rsidRDefault="00716671" w:rsidP="00C71E8A">
      <w:pPr>
        <w:ind w:firstLineChars="0" w:firstLine="0"/>
      </w:pPr>
    </w:p>
    <w:p w:rsidR="007D1D43" w:rsidRDefault="007D1D43" w:rsidP="007D1D43">
      <w:pPr>
        <w:pStyle w:val="2"/>
      </w:pPr>
      <w:bookmarkStart w:id="61" w:name="_Toc405797666"/>
      <w:r>
        <w:rPr>
          <w:rFonts w:hint="eastAsia"/>
        </w:rPr>
        <w:t xml:space="preserve">5.2 </w:t>
      </w:r>
      <w:r>
        <w:rPr>
          <w:rFonts w:hint="eastAsia"/>
        </w:rPr>
        <w:t>注意事项</w:t>
      </w:r>
      <w:bookmarkEnd w:id="61"/>
    </w:p>
    <w:p w:rsidR="007D1D43" w:rsidRDefault="007D1D43" w:rsidP="007D1D43">
      <w:pPr>
        <w:ind w:firstLineChars="0" w:firstLine="0"/>
      </w:pPr>
      <w:r>
        <w:rPr>
          <w:rFonts w:hint="eastAsia"/>
        </w:rPr>
        <w:t>1</w:t>
      </w:r>
      <w:r>
        <w:rPr>
          <w:rFonts w:hint="eastAsia"/>
        </w:rPr>
        <w:t>、实验过程中涉及到高压和电热电动设备，因而需充分注意安全</w:t>
      </w:r>
      <w:r w:rsidR="00547D8B">
        <w:rPr>
          <w:rFonts w:hint="eastAsia"/>
        </w:rPr>
        <w:t>；</w:t>
      </w:r>
    </w:p>
    <w:p w:rsidR="007D1D43" w:rsidRDefault="007D1D43" w:rsidP="007D1D43">
      <w:pPr>
        <w:ind w:firstLineChars="0" w:firstLine="0"/>
      </w:pPr>
      <w:r>
        <w:rPr>
          <w:rFonts w:hint="eastAsia"/>
        </w:rPr>
        <w:t>2</w:t>
      </w:r>
      <w:r>
        <w:rPr>
          <w:rFonts w:hint="eastAsia"/>
        </w:rPr>
        <w:t>、在实验过程中</w:t>
      </w:r>
      <w:r w:rsidR="00547D8B">
        <w:rPr>
          <w:rFonts w:hint="eastAsia"/>
        </w:rPr>
        <w:t>出</w:t>
      </w:r>
      <w:r>
        <w:rPr>
          <w:rFonts w:hint="eastAsia"/>
        </w:rPr>
        <w:t>料（一般为缩聚</w:t>
      </w:r>
      <w:r w:rsidR="00547D8B">
        <w:rPr>
          <w:rFonts w:hint="eastAsia"/>
        </w:rPr>
        <w:t>结束后</w:t>
      </w:r>
      <w:r>
        <w:rPr>
          <w:rFonts w:hint="eastAsia"/>
        </w:rPr>
        <w:t>）要注意卸压完全；</w:t>
      </w:r>
    </w:p>
    <w:p w:rsidR="007D1D43" w:rsidRDefault="007D1D43" w:rsidP="007D1D43">
      <w:pPr>
        <w:ind w:firstLineChars="0" w:firstLine="0"/>
      </w:pPr>
      <w:r>
        <w:rPr>
          <w:rFonts w:hint="eastAsia"/>
        </w:rPr>
        <w:t>3</w:t>
      </w:r>
      <w:r>
        <w:rPr>
          <w:rFonts w:hint="eastAsia"/>
        </w:rPr>
        <w:t>、严格控制预缩聚时的真空度，以防低聚物被带出而堵住真空</w:t>
      </w:r>
      <w:r w:rsidR="00547D8B">
        <w:rPr>
          <w:rFonts w:hint="eastAsia"/>
        </w:rPr>
        <w:t>系统管道；</w:t>
      </w:r>
    </w:p>
    <w:p w:rsidR="007D1D43" w:rsidRDefault="007D1D43" w:rsidP="007D1D43">
      <w:pPr>
        <w:ind w:firstLineChars="0" w:firstLine="0"/>
      </w:pPr>
      <w:r>
        <w:rPr>
          <w:rFonts w:hint="eastAsia"/>
        </w:rPr>
        <w:t>4</w:t>
      </w:r>
      <w:r>
        <w:rPr>
          <w:rFonts w:hint="eastAsia"/>
        </w:rPr>
        <w:t>、重点观察和理解如何通过某些过程参数（如</w:t>
      </w:r>
      <w:r w:rsidR="00547D8B">
        <w:rPr>
          <w:rFonts w:hint="eastAsia"/>
        </w:rPr>
        <w:t>搅拌功率的变化）来控制聚合反应的进行。</w:t>
      </w:r>
    </w:p>
    <w:p w:rsidR="007D1D43" w:rsidRDefault="007D1D43" w:rsidP="007D1D43">
      <w:pPr>
        <w:ind w:firstLineChars="0" w:firstLine="0"/>
      </w:pPr>
    </w:p>
    <w:p w:rsidR="007D1D43" w:rsidRDefault="007D1D43" w:rsidP="007D1D43">
      <w:pPr>
        <w:pStyle w:val="2"/>
      </w:pPr>
      <w:bookmarkStart w:id="62" w:name="_Toc405797667"/>
      <w:r>
        <w:rPr>
          <w:rFonts w:hint="eastAsia"/>
        </w:rPr>
        <w:t>5.3</w:t>
      </w:r>
      <w:r>
        <w:rPr>
          <w:rFonts w:hint="eastAsia"/>
        </w:rPr>
        <w:t>讨论与思考</w:t>
      </w:r>
      <w:bookmarkEnd w:id="62"/>
    </w:p>
    <w:p w:rsidR="007D1D43" w:rsidRDefault="007D1D43" w:rsidP="007D1D43">
      <w:pPr>
        <w:ind w:firstLineChars="0" w:firstLine="0"/>
      </w:pPr>
      <w:r>
        <w:rPr>
          <w:rFonts w:hint="eastAsia"/>
        </w:rPr>
        <w:t>1</w:t>
      </w:r>
      <w:r>
        <w:rPr>
          <w:rFonts w:hint="eastAsia"/>
        </w:rPr>
        <w:t>、在实验过程中如何控制缩聚反应速度？</w:t>
      </w:r>
    </w:p>
    <w:p w:rsidR="007D1D43" w:rsidRDefault="007D1D43" w:rsidP="007D1D43">
      <w:pPr>
        <w:ind w:firstLineChars="0" w:firstLine="0"/>
      </w:pPr>
      <w:r>
        <w:rPr>
          <w:rFonts w:hint="eastAsia"/>
        </w:rPr>
        <w:t>2</w:t>
      </w:r>
      <w:r>
        <w:rPr>
          <w:rFonts w:hint="eastAsia"/>
        </w:rPr>
        <w:t>、</w:t>
      </w:r>
      <w:r w:rsidR="006B4144">
        <w:rPr>
          <w:rFonts w:hint="eastAsia"/>
        </w:rPr>
        <w:t>PA6</w:t>
      </w:r>
      <w:r>
        <w:rPr>
          <w:rFonts w:hint="eastAsia"/>
        </w:rPr>
        <w:t>合成过</w:t>
      </w:r>
      <w:bookmarkStart w:id="63" w:name="_GoBack"/>
      <w:bookmarkEnd w:id="63"/>
      <w:r>
        <w:rPr>
          <w:rFonts w:hint="eastAsia"/>
        </w:rPr>
        <w:t>程中可能的副反应及其控制方法？</w:t>
      </w:r>
    </w:p>
    <w:p w:rsidR="00716671" w:rsidRDefault="007D1D43" w:rsidP="007D1D43">
      <w:pPr>
        <w:ind w:firstLineChars="0" w:firstLine="0"/>
      </w:pPr>
      <w:r>
        <w:rPr>
          <w:rFonts w:hint="eastAsia"/>
        </w:rPr>
        <w:t>3</w:t>
      </w:r>
      <w:r>
        <w:rPr>
          <w:rFonts w:hint="eastAsia"/>
        </w:rPr>
        <w:t>、</w:t>
      </w:r>
      <w:r w:rsidR="006B4144">
        <w:rPr>
          <w:rFonts w:hint="eastAsia"/>
        </w:rPr>
        <w:t>PA6</w:t>
      </w:r>
      <w:r w:rsidR="006B4144">
        <w:rPr>
          <w:rFonts w:hint="eastAsia"/>
        </w:rPr>
        <w:t>分子量是怎么控制的</w:t>
      </w:r>
      <w:r>
        <w:rPr>
          <w:rFonts w:hint="eastAsia"/>
        </w:rPr>
        <w:t>？</w:t>
      </w:r>
    </w:p>
    <w:p w:rsidR="00716671" w:rsidRDefault="00716671" w:rsidP="00C71E8A">
      <w:pPr>
        <w:ind w:firstLineChars="0" w:firstLine="0"/>
      </w:pPr>
    </w:p>
    <w:p w:rsidR="00716671" w:rsidRDefault="00716671" w:rsidP="00C71E8A">
      <w:pPr>
        <w:ind w:firstLineChars="0" w:firstLine="0"/>
      </w:pPr>
    </w:p>
    <w:p w:rsidR="00455AA4" w:rsidRDefault="00455AA4" w:rsidP="00C41DD9">
      <w:pPr>
        <w:widowControl/>
        <w:spacing w:line="240" w:lineRule="auto"/>
        <w:ind w:firstLineChars="0" w:firstLine="0"/>
        <w:jc w:val="left"/>
      </w:pPr>
    </w:p>
    <w:p w:rsidR="00175736" w:rsidRDefault="00175736" w:rsidP="00C41DD9">
      <w:pPr>
        <w:widowControl/>
        <w:spacing w:line="240" w:lineRule="auto"/>
        <w:ind w:firstLineChars="0" w:firstLine="0"/>
        <w:jc w:val="left"/>
      </w:pPr>
    </w:p>
    <w:p w:rsidR="00175736" w:rsidRDefault="00175736" w:rsidP="00C41DD9">
      <w:pPr>
        <w:widowControl/>
        <w:spacing w:line="240" w:lineRule="auto"/>
        <w:ind w:firstLineChars="0" w:firstLine="0"/>
        <w:jc w:val="left"/>
      </w:pPr>
    </w:p>
    <w:p w:rsidR="00C5392B" w:rsidRDefault="00C5392B" w:rsidP="006A23C1">
      <w:pPr>
        <w:widowControl/>
        <w:spacing w:line="240" w:lineRule="auto"/>
        <w:ind w:firstLineChars="0" w:firstLine="0"/>
        <w:jc w:val="left"/>
      </w:pPr>
    </w:p>
    <w:sectPr w:rsidR="00C5392B" w:rsidSect="001C486F">
      <w:headerReference w:type="default" r:id="rId31"/>
      <w:pgSz w:w="11906" w:h="16838"/>
      <w:pgMar w:top="1440" w:right="1474" w:bottom="1440" w:left="212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63B" w:rsidRDefault="00B7663B" w:rsidP="00D377C7">
      <w:pPr>
        <w:ind w:firstLine="480"/>
      </w:pPr>
      <w:r>
        <w:separator/>
      </w:r>
    </w:p>
  </w:endnote>
  <w:endnote w:type="continuationSeparator" w:id="0">
    <w:p w:rsidR="00B7663B" w:rsidRDefault="00B7663B" w:rsidP="00D377C7">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dobeSongStd-Light-Acro">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526D8B">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AB2DC8" w:rsidP="008C1242">
    <w:pPr>
      <w:pStyle w:val="aa"/>
      <w:spacing w:line="240" w:lineRule="auto"/>
      <w:ind w:firstLineChars="0" w:firstLine="0"/>
      <w:jc w:val="center"/>
    </w:pPr>
    <w:r>
      <w:fldChar w:fldCharType="begin"/>
    </w:r>
    <w:r w:rsidR="0095742A">
      <w:rPr>
        <w:rStyle w:val="a5"/>
      </w:rPr>
      <w:instrText xml:space="preserve"> PAGE </w:instrText>
    </w:r>
    <w:r>
      <w:fldChar w:fldCharType="separate"/>
    </w:r>
    <w:r w:rsidR="006B4144">
      <w:rPr>
        <w:rStyle w:val="a5"/>
        <w:noProof/>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526D8B">
    <w:pPr>
      <w:pStyle w:val="aa"/>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8C1242">
    <w:pPr>
      <w:pStyle w:val="aa"/>
      <w:spacing w:line="240" w:lineRule="auto"/>
      <w:ind w:firstLineChars="0" w:firstLine="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AB2DC8" w:rsidP="009A2FD7">
    <w:pPr>
      <w:pStyle w:val="aa"/>
      <w:ind w:firstLine="360"/>
      <w:jc w:val="center"/>
    </w:pPr>
    <w:r>
      <w:fldChar w:fldCharType="begin"/>
    </w:r>
    <w:r w:rsidR="0095742A">
      <w:instrText xml:space="preserve"> PAGE   \* MERGEFORMAT </w:instrText>
    </w:r>
    <w:r>
      <w:fldChar w:fldCharType="separate"/>
    </w:r>
    <w:r w:rsidR="006B4144" w:rsidRPr="006B4144">
      <w:rPr>
        <w:noProof/>
        <w:lang w:val="zh-CN"/>
      </w:rPr>
      <w:t>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63B" w:rsidRDefault="00B7663B" w:rsidP="00D377C7">
      <w:pPr>
        <w:ind w:firstLine="480"/>
      </w:pPr>
      <w:r>
        <w:separator/>
      </w:r>
    </w:p>
  </w:footnote>
  <w:footnote w:type="continuationSeparator" w:id="0">
    <w:p w:rsidR="00B7663B" w:rsidRDefault="00B7663B" w:rsidP="00D377C7">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526D8B">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526D8B">
    <w:pPr>
      <w:pStyle w:val="ab"/>
      <w:spacing w:line="240" w:lineRule="auto"/>
      <w:ind w:firstLineChars="0" w:firstLine="0"/>
    </w:pPr>
    <w:r>
      <w:rPr>
        <w:rFonts w:hint="eastAsia"/>
      </w:rPr>
      <w:t>东华大学材料学院教学实验中心实验讲义</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526D8B">
    <w:pPr>
      <w:pStyle w:val="ab"/>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8C1242">
    <w:pPr>
      <w:pStyle w:val="ab"/>
      <w:spacing w:line="240" w:lineRule="auto"/>
      <w:ind w:firstLineChars="0" w:firstLine="0"/>
      <w:jc w:val="left"/>
    </w:pPr>
    <w:r>
      <w:rPr>
        <w:rFonts w:hint="eastAsia"/>
      </w:rPr>
      <w:t>东华大学材料学院教学实验中心实验讲义目录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95742A" w:rsidP="008C1242">
    <w:pPr>
      <w:pStyle w:val="ab"/>
      <w:spacing w:line="240" w:lineRule="auto"/>
      <w:ind w:firstLineChars="0" w:firstLine="0"/>
      <w:jc w:val="both"/>
    </w:pPr>
    <w:r w:rsidRPr="00A54E68">
      <w:rPr>
        <w:rFonts w:hint="eastAsia"/>
      </w:rPr>
      <w:t>东华大学材料学院教学实验中心实验讲义</w:t>
    </w:r>
    <w:r>
      <w:rPr>
        <w:rFonts w:hint="eastAsia"/>
      </w:rPr>
      <w:t>实验目的</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366EB0" w:rsidP="008C1242">
    <w:pPr>
      <w:pStyle w:val="ab"/>
      <w:spacing w:line="240" w:lineRule="auto"/>
      <w:ind w:firstLineChars="0" w:firstLine="0"/>
      <w:jc w:val="both"/>
    </w:pPr>
    <w:r w:rsidRPr="00366EB0">
      <w:rPr>
        <w:rFonts w:hint="eastAsia"/>
      </w:rPr>
      <w:t>东华大学材料学院教学实验中心实验讲义实验</w:t>
    </w:r>
    <w:r>
      <w:rPr>
        <w:rFonts w:hint="eastAsia"/>
      </w:rPr>
      <w:t>原理</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Pr="00781CE0" w:rsidRDefault="00781CE0" w:rsidP="006B1AD0">
    <w:pPr>
      <w:pStyle w:val="ab"/>
      <w:ind w:firstLineChars="0" w:firstLine="0"/>
      <w:jc w:val="both"/>
    </w:pPr>
    <w:r w:rsidRPr="00781CE0">
      <w:rPr>
        <w:rFonts w:hint="eastAsia"/>
      </w:rPr>
      <w:t>东华大学材料学院教学实验中心实验讲义实验</w:t>
    </w:r>
    <w:r>
      <w:rPr>
        <w:rFonts w:hint="eastAsia"/>
      </w:rPr>
      <w:t>设备</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Default="006B1AD0" w:rsidP="00760278">
    <w:pPr>
      <w:pStyle w:val="ab"/>
      <w:spacing w:line="240" w:lineRule="auto"/>
      <w:ind w:firstLineChars="0" w:firstLine="0"/>
      <w:jc w:val="both"/>
    </w:pPr>
    <w:r w:rsidRPr="006B1AD0">
      <w:rPr>
        <w:rFonts w:hint="eastAsia"/>
      </w:rPr>
      <w:t>东华大学材料学院教学实验中心实验讲义实验</w:t>
    </w:r>
    <w:r>
      <w:rPr>
        <w:rFonts w:hint="eastAsia"/>
      </w:rPr>
      <w:t>步骤</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42A" w:rsidRPr="004B4738" w:rsidRDefault="0095742A" w:rsidP="00231557">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47"/>
      <w:numFmt w:val="decimal"/>
      <w:lvlText w:val="%1"/>
      <w:lvlJc w:val="left"/>
      <w:pPr>
        <w:tabs>
          <w:tab w:val="num" w:pos="1335"/>
        </w:tabs>
        <w:ind w:left="1335" w:hanging="1335"/>
      </w:pPr>
      <w:rPr>
        <w:rFonts w:hint="default"/>
      </w:rPr>
    </w:lvl>
    <w:lvl w:ilvl="1">
      <w:start w:val="74"/>
      <w:numFmt w:val="decimal"/>
      <w:lvlText w:val="%1.%2"/>
      <w:lvlJc w:val="left"/>
      <w:pPr>
        <w:tabs>
          <w:tab w:val="num" w:pos="1335"/>
        </w:tabs>
        <w:ind w:left="1335" w:hanging="1335"/>
      </w:pPr>
      <w:rPr>
        <w:rFonts w:hint="default"/>
      </w:rPr>
    </w:lvl>
    <w:lvl w:ilvl="2">
      <w:start w:val="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335"/>
        </w:tabs>
        <w:ind w:left="1335" w:hanging="1335"/>
      </w:pPr>
      <w:rPr>
        <w:rFonts w:hint="default"/>
      </w:rPr>
    </w:lvl>
    <w:lvl w:ilvl="6">
      <w:start w:val="1"/>
      <w:numFmt w:val="decimal"/>
      <w:lvlText w:val="%1.%2.%3.%4.%5.%6.%7"/>
      <w:lvlJc w:val="left"/>
      <w:pPr>
        <w:tabs>
          <w:tab w:val="num" w:pos="1335"/>
        </w:tabs>
        <w:ind w:left="1335" w:hanging="133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0000004"/>
    <w:multiLevelType w:val="multilevel"/>
    <w:tmpl w:val="00000004"/>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0000007"/>
    <w:multiLevelType w:val="multilevel"/>
    <w:tmpl w:val="00000007"/>
    <w:lvl w:ilvl="0">
      <w:start w:val="1"/>
      <w:numFmt w:val="decimal"/>
      <w:lvlText w:val="（%1）"/>
      <w:lvlJc w:val="left"/>
      <w:pPr>
        <w:tabs>
          <w:tab w:val="num" w:pos="1560"/>
        </w:tabs>
        <w:ind w:left="1560" w:hanging="108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nsid w:val="00000008"/>
    <w:multiLevelType w:val="multilevel"/>
    <w:tmpl w:val="00000008"/>
    <w:lvl w:ilvl="0">
      <w:start w:val="1"/>
      <w:numFmt w:val="decimal"/>
      <w:lvlText w:val="（%1）"/>
      <w:lvlJc w:val="left"/>
      <w:pPr>
        <w:tabs>
          <w:tab w:val="num" w:pos="1200"/>
        </w:tabs>
        <w:ind w:left="1200" w:hanging="72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nsid w:val="08A55800"/>
    <w:multiLevelType w:val="hybridMultilevel"/>
    <w:tmpl w:val="C5F86D00"/>
    <w:lvl w:ilvl="0" w:tplc="FDF069A2">
      <w:start w:val="1"/>
      <w:numFmt w:val="decimal"/>
      <w:lvlText w:val="（%1）"/>
      <w:lvlJc w:val="left"/>
      <w:pPr>
        <w:ind w:left="1506" w:hanging="108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D6C42F6"/>
    <w:multiLevelType w:val="hybridMultilevel"/>
    <w:tmpl w:val="5D608388"/>
    <w:lvl w:ilvl="0" w:tplc="1504BD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12F167C"/>
    <w:multiLevelType w:val="hybridMultilevel"/>
    <w:tmpl w:val="992A6B1E"/>
    <w:lvl w:ilvl="0" w:tplc="A2F4F6BC">
      <w:start w:val="1"/>
      <w:numFmt w:val="decimal"/>
      <w:lvlText w:val="[%1]"/>
      <w:lvlJc w:val="center"/>
      <w:pPr>
        <w:ind w:left="420" w:hanging="420"/>
      </w:pPr>
      <w:rPr>
        <w:rFonts w:ascii="Times New Roman" w:eastAsia="宋体"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9756021"/>
    <w:multiLevelType w:val="hybridMultilevel"/>
    <w:tmpl w:val="22DE0D02"/>
    <w:lvl w:ilvl="0" w:tplc="4EEC301C">
      <w:start w:val="1"/>
      <w:numFmt w:val="bullet"/>
      <w:lvlText w:val="•"/>
      <w:lvlJc w:val="left"/>
      <w:pPr>
        <w:tabs>
          <w:tab w:val="num" w:pos="720"/>
        </w:tabs>
        <w:ind w:left="720" w:hanging="360"/>
      </w:pPr>
      <w:rPr>
        <w:rFonts w:ascii="宋体" w:hAnsi="宋体" w:hint="default"/>
      </w:rPr>
    </w:lvl>
    <w:lvl w:ilvl="1" w:tplc="FABE11B2" w:tentative="1">
      <w:start w:val="1"/>
      <w:numFmt w:val="bullet"/>
      <w:lvlText w:val="•"/>
      <w:lvlJc w:val="left"/>
      <w:pPr>
        <w:tabs>
          <w:tab w:val="num" w:pos="1440"/>
        </w:tabs>
        <w:ind w:left="1440" w:hanging="360"/>
      </w:pPr>
      <w:rPr>
        <w:rFonts w:ascii="宋体" w:hAnsi="宋体" w:hint="default"/>
      </w:rPr>
    </w:lvl>
    <w:lvl w:ilvl="2" w:tplc="4AC85342" w:tentative="1">
      <w:start w:val="1"/>
      <w:numFmt w:val="bullet"/>
      <w:lvlText w:val="•"/>
      <w:lvlJc w:val="left"/>
      <w:pPr>
        <w:tabs>
          <w:tab w:val="num" w:pos="2160"/>
        </w:tabs>
        <w:ind w:left="2160" w:hanging="360"/>
      </w:pPr>
      <w:rPr>
        <w:rFonts w:ascii="宋体" w:hAnsi="宋体" w:hint="default"/>
      </w:rPr>
    </w:lvl>
    <w:lvl w:ilvl="3" w:tplc="9D007878" w:tentative="1">
      <w:start w:val="1"/>
      <w:numFmt w:val="bullet"/>
      <w:lvlText w:val="•"/>
      <w:lvlJc w:val="left"/>
      <w:pPr>
        <w:tabs>
          <w:tab w:val="num" w:pos="2880"/>
        </w:tabs>
        <w:ind w:left="2880" w:hanging="360"/>
      </w:pPr>
      <w:rPr>
        <w:rFonts w:ascii="宋体" w:hAnsi="宋体" w:hint="default"/>
      </w:rPr>
    </w:lvl>
    <w:lvl w:ilvl="4" w:tplc="2A76799E" w:tentative="1">
      <w:start w:val="1"/>
      <w:numFmt w:val="bullet"/>
      <w:lvlText w:val="•"/>
      <w:lvlJc w:val="left"/>
      <w:pPr>
        <w:tabs>
          <w:tab w:val="num" w:pos="3600"/>
        </w:tabs>
        <w:ind w:left="3600" w:hanging="360"/>
      </w:pPr>
      <w:rPr>
        <w:rFonts w:ascii="宋体" w:hAnsi="宋体" w:hint="default"/>
      </w:rPr>
    </w:lvl>
    <w:lvl w:ilvl="5" w:tplc="3E32589E" w:tentative="1">
      <w:start w:val="1"/>
      <w:numFmt w:val="bullet"/>
      <w:lvlText w:val="•"/>
      <w:lvlJc w:val="left"/>
      <w:pPr>
        <w:tabs>
          <w:tab w:val="num" w:pos="4320"/>
        </w:tabs>
        <w:ind w:left="4320" w:hanging="360"/>
      </w:pPr>
      <w:rPr>
        <w:rFonts w:ascii="宋体" w:hAnsi="宋体" w:hint="default"/>
      </w:rPr>
    </w:lvl>
    <w:lvl w:ilvl="6" w:tplc="33A6B196" w:tentative="1">
      <w:start w:val="1"/>
      <w:numFmt w:val="bullet"/>
      <w:lvlText w:val="•"/>
      <w:lvlJc w:val="left"/>
      <w:pPr>
        <w:tabs>
          <w:tab w:val="num" w:pos="5040"/>
        </w:tabs>
        <w:ind w:left="5040" w:hanging="360"/>
      </w:pPr>
      <w:rPr>
        <w:rFonts w:ascii="宋体" w:hAnsi="宋体" w:hint="default"/>
      </w:rPr>
    </w:lvl>
    <w:lvl w:ilvl="7" w:tplc="4A98066E" w:tentative="1">
      <w:start w:val="1"/>
      <w:numFmt w:val="bullet"/>
      <w:lvlText w:val="•"/>
      <w:lvlJc w:val="left"/>
      <w:pPr>
        <w:tabs>
          <w:tab w:val="num" w:pos="5760"/>
        </w:tabs>
        <w:ind w:left="5760" w:hanging="360"/>
      </w:pPr>
      <w:rPr>
        <w:rFonts w:ascii="宋体" w:hAnsi="宋体" w:hint="default"/>
      </w:rPr>
    </w:lvl>
    <w:lvl w:ilvl="8" w:tplc="F8DA60AE" w:tentative="1">
      <w:start w:val="1"/>
      <w:numFmt w:val="bullet"/>
      <w:lvlText w:val="•"/>
      <w:lvlJc w:val="left"/>
      <w:pPr>
        <w:tabs>
          <w:tab w:val="num" w:pos="6480"/>
        </w:tabs>
        <w:ind w:left="6480" w:hanging="360"/>
      </w:pPr>
      <w:rPr>
        <w:rFonts w:ascii="宋体" w:hAnsi="宋体" w:hint="default"/>
      </w:rPr>
    </w:lvl>
  </w:abstractNum>
  <w:abstractNum w:abstractNumId="8">
    <w:nsid w:val="7ADA5A0A"/>
    <w:multiLevelType w:val="hybridMultilevel"/>
    <w:tmpl w:val="DFE4E4B8"/>
    <w:lvl w:ilvl="0" w:tplc="0AA8155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C1F7404"/>
    <w:multiLevelType w:val="hybridMultilevel"/>
    <w:tmpl w:val="66569084"/>
    <w:lvl w:ilvl="0" w:tplc="53E040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 w:numId="5">
    <w:abstractNumId w:val="4"/>
  </w:num>
  <w:num w:numId="6">
    <w:abstractNumId w:val="6"/>
  </w:num>
  <w:num w:numId="7">
    <w:abstractNumId w:val="7"/>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D6"/>
    <w:rsid w:val="00003A53"/>
    <w:rsid w:val="00006357"/>
    <w:rsid w:val="000069AA"/>
    <w:rsid w:val="00013D0C"/>
    <w:rsid w:val="00017203"/>
    <w:rsid w:val="00021A00"/>
    <w:rsid w:val="0002466A"/>
    <w:rsid w:val="00027333"/>
    <w:rsid w:val="00035CE5"/>
    <w:rsid w:val="00041D43"/>
    <w:rsid w:val="000617B3"/>
    <w:rsid w:val="000721D4"/>
    <w:rsid w:val="0007458C"/>
    <w:rsid w:val="00083987"/>
    <w:rsid w:val="000941E6"/>
    <w:rsid w:val="000970A3"/>
    <w:rsid w:val="000A22A3"/>
    <w:rsid w:val="000B728C"/>
    <w:rsid w:val="000B7B05"/>
    <w:rsid w:val="000D5D71"/>
    <w:rsid w:val="000E7B73"/>
    <w:rsid w:val="000F1BE9"/>
    <w:rsid w:val="00112414"/>
    <w:rsid w:val="0011526A"/>
    <w:rsid w:val="0011770B"/>
    <w:rsid w:val="00124260"/>
    <w:rsid w:val="00126A2D"/>
    <w:rsid w:val="00127AD0"/>
    <w:rsid w:val="0013387C"/>
    <w:rsid w:val="00133E70"/>
    <w:rsid w:val="001534EF"/>
    <w:rsid w:val="00153C21"/>
    <w:rsid w:val="001572CD"/>
    <w:rsid w:val="00160FFD"/>
    <w:rsid w:val="001716FF"/>
    <w:rsid w:val="00172A27"/>
    <w:rsid w:val="00175736"/>
    <w:rsid w:val="001773C8"/>
    <w:rsid w:val="00193879"/>
    <w:rsid w:val="00195823"/>
    <w:rsid w:val="00197E75"/>
    <w:rsid w:val="001A08F9"/>
    <w:rsid w:val="001C486F"/>
    <w:rsid w:val="001D0252"/>
    <w:rsid w:val="001E0F78"/>
    <w:rsid w:val="001E2F3D"/>
    <w:rsid w:val="001E694B"/>
    <w:rsid w:val="00200392"/>
    <w:rsid w:val="00221158"/>
    <w:rsid w:val="00221BEA"/>
    <w:rsid w:val="00223B99"/>
    <w:rsid w:val="00231557"/>
    <w:rsid w:val="00232BB3"/>
    <w:rsid w:val="0023395C"/>
    <w:rsid w:val="00233DB1"/>
    <w:rsid w:val="00235D21"/>
    <w:rsid w:val="00240D7E"/>
    <w:rsid w:val="00247E85"/>
    <w:rsid w:val="00267C56"/>
    <w:rsid w:val="00272E88"/>
    <w:rsid w:val="002760B2"/>
    <w:rsid w:val="00292CED"/>
    <w:rsid w:val="00297968"/>
    <w:rsid w:val="002B21CC"/>
    <w:rsid w:val="002B2540"/>
    <w:rsid w:val="002B255D"/>
    <w:rsid w:val="002C45EC"/>
    <w:rsid w:val="002D2A64"/>
    <w:rsid w:val="002D2EE0"/>
    <w:rsid w:val="002D75BA"/>
    <w:rsid w:val="002F1CEB"/>
    <w:rsid w:val="002F4EED"/>
    <w:rsid w:val="00300222"/>
    <w:rsid w:val="00300971"/>
    <w:rsid w:val="00300D09"/>
    <w:rsid w:val="00311324"/>
    <w:rsid w:val="00311FB5"/>
    <w:rsid w:val="00312AE5"/>
    <w:rsid w:val="00322A99"/>
    <w:rsid w:val="003259A1"/>
    <w:rsid w:val="00331542"/>
    <w:rsid w:val="0033568F"/>
    <w:rsid w:val="003414B2"/>
    <w:rsid w:val="00342260"/>
    <w:rsid w:val="00344FB3"/>
    <w:rsid w:val="003541D9"/>
    <w:rsid w:val="00356C87"/>
    <w:rsid w:val="00366180"/>
    <w:rsid w:val="00366EB0"/>
    <w:rsid w:val="003740DA"/>
    <w:rsid w:val="00383029"/>
    <w:rsid w:val="0038385D"/>
    <w:rsid w:val="003854CB"/>
    <w:rsid w:val="00392399"/>
    <w:rsid w:val="0039357F"/>
    <w:rsid w:val="003A22F7"/>
    <w:rsid w:val="003B0E9E"/>
    <w:rsid w:val="003B34BC"/>
    <w:rsid w:val="003C5101"/>
    <w:rsid w:val="003C6245"/>
    <w:rsid w:val="003D439B"/>
    <w:rsid w:val="003E3119"/>
    <w:rsid w:val="00405061"/>
    <w:rsid w:val="0042639F"/>
    <w:rsid w:val="00427016"/>
    <w:rsid w:val="00435434"/>
    <w:rsid w:val="00436A5F"/>
    <w:rsid w:val="0044417E"/>
    <w:rsid w:val="004449CC"/>
    <w:rsid w:val="00444DC5"/>
    <w:rsid w:val="004453D1"/>
    <w:rsid w:val="004479D4"/>
    <w:rsid w:val="00454ED7"/>
    <w:rsid w:val="00455AA4"/>
    <w:rsid w:val="00465E9C"/>
    <w:rsid w:val="0047422E"/>
    <w:rsid w:val="0048309D"/>
    <w:rsid w:val="0048520C"/>
    <w:rsid w:val="004858A5"/>
    <w:rsid w:val="00495912"/>
    <w:rsid w:val="00496632"/>
    <w:rsid w:val="004A032F"/>
    <w:rsid w:val="004A3DFB"/>
    <w:rsid w:val="004B3BD0"/>
    <w:rsid w:val="004C3D15"/>
    <w:rsid w:val="004C4D83"/>
    <w:rsid w:val="004C54FB"/>
    <w:rsid w:val="004D3F78"/>
    <w:rsid w:val="004D6079"/>
    <w:rsid w:val="004E647E"/>
    <w:rsid w:val="004F2E3C"/>
    <w:rsid w:val="004F6D96"/>
    <w:rsid w:val="00500B2D"/>
    <w:rsid w:val="00505A40"/>
    <w:rsid w:val="0050642C"/>
    <w:rsid w:val="0051240F"/>
    <w:rsid w:val="0051366A"/>
    <w:rsid w:val="00526D8B"/>
    <w:rsid w:val="00534B84"/>
    <w:rsid w:val="00544ED1"/>
    <w:rsid w:val="0054533E"/>
    <w:rsid w:val="00547D8B"/>
    <w:rsid w:val="0055112B"/>
    <w:rsid w:val="005535DE"/>
    <w:rsid w:val="00570580"/>
    <w:rsid w:val="0057217B"/>
    <w:rsid w:val="00584FE8"/>
    <w:rsid w:val="005850CC"/>
    <w:rsid w:val="005910F9"/>
    <w:rsid w:val="005928F5"/>
    <w:rsid w:val="005972A8"/>
    <w:rsid w:val="005A4F33"/>
    <w:rsid w:val="005A7FE1"/>
    <w:rsid w:val="005B1E1A"/>
    <w:rsid w:val="005B232E"/>
    <w:rsid w:val="005B2A39"/>
    <w:rsid w:val="005B2BA9"/>
    <w:rsid w:val="005B4DC8"/>
    <w:rsid w:val="005D30AC"/>
    <w:rsid w:val="005D42C4"/>
    <w:rsid w:val="005D6CB0"/>
    <w:rsid w:val="005E0479"/>
    <w:rsid w:val="005E097D"/>
    <w:rsid w:val="005E1684"/>
    <w:rsid w:val="005F05E8"/>
    <w:rsid w:val="005F4123"/>
    <w:rsid w:val="006000D2"/>
    <w:rsid w:val="00601051"/>
    <w:rsid w:val="00602CB0"/>
    <w:rsid w:val="00602E34"/>
    <w:rsid w:val="00603AED"/>
    <w:rsid w:val="006308DF"/>
    <w:rsid w:val="00636346"/>
    <w:rsid w:val="00656353"/>
    <w:rsid w:val="00663D8B"/>
    <w:rsid w:val="00665A0D"/>
    <w:rsid w:val="00665BA4"/>
    <w:rsid w:val="00672CA5"/>
    <w:rsid w:val="0068347B"/>
    <w:rsid w:val="00691106"/>
    <w:rsid w:val="00694227"/>
    <w:rsid w:val="0069423A"/>
    <w:rsid w:val="006979C0"/>
    <w:rsid w:val="006A23C1"/>
    <w:rsid w:val="006A2CB1"/>
    <w:rsid w:val="006A6505"/>
    <w:rsid w:val="006A7F1D"/>
    <w:rsid w:val="006B1AD0"/>
    <w:rsid w:val="006B4144"/>
    <w:rsid w:val="006C2AB6"/>
    <w:rsid w:val="006C49BE"/>
    <w:rsid w:val="006C69AD"/>
    <w:rsid w:val="006D557D"/>
    <w:rsid w:val="006E79BC"/>
    <w:rsid w:val="00702C2F"/>
    <w:rsid w:val="00704302"/>
    <w:rsid w:val="00715D44"/>
    <w:rsid w:val="00716671"/>
    <w:rsid w:val="00717729"/>
    <w:rsid w:val="007234AD"/>
    <w:rsid w:val="00724609"/>
    <w:rsid w:val="00727813"/>
    <w:rsid w:val="007326BC"/>
    <w:rsid w:val="007379F2"/>
    <w:rsid w:val="00743085"/>
    <w:rsid w:val="00746AA5"/>
    <w:rsid w:val="00746B85"/>
    <w:rsid w:val="00760278"/>
    <w:rsid w:val="007619DE"/>
    <w:rsid w:val="00762EB6"/>
    <w:rsid w:val="0076778B"/>
    <w:rsid w:val="00780BE0"/>
    <w:rsid w:val="00781AE5"/>
    <w:rsid w:val="00781CE0"/>
    <w:rsid w:val="00795347"/>
    <w:rsid w:val="00796BCD"/>
    <w:rsid w:val="007A17A1"/>
    <w:rsid w:val="007A4058"/>
    <w:rsid w:val="007A7058"/>
    <w:rsid w:val="007A7441"/>
    <w:rsid w:val="007C0F56"/>
    <w:rsid w:val="007C13A1"/>
    <w:rsid w:val="007C4E63"/>
    <w:rsid w:val="007C6E7E"/>
    <w:rsid w:val="007D1D43"/>
    <w:rsid w:val="007D48B9"/>
    <w:rsid w:val="007E2262"/>
    <w:rsid w:val="007E7292"/>
    <w:rsid w:val="007F35DC"/>
    <w:rsid w:val="007F7DEE"/>
    <w:rsid w:val="00803105"/>
    <w:rsid w:val="00811B80"/>
    <w:rsid w:val="00837E03"/>
    <w:rsid w:val="00842F54"/>
    <w:rsid w:val="00843492"/>
    <w:rsid w:val="0084378A"/>
    <w:rsid w:val="00844229"/>
    <w:rsid w:val="008474C8"/>
    <w:rsid w:val="00851634"/>
    <w:rsid w:val="00866663"/>
    <w:rsid w:val="008734D1"/>
    <w:rsid w:val="0087429C"/>
    <w:rsid w:val="008821BA"/>
    <w:rsid w:val="008A7DF0"/>
    <w:rsid w:val="008A7EF5"/>
    <w:rsid w:val="008B6799"/>
    <w:rsid w:val="008C1242"/>
    <w:rsid w:val="008C2C33"/>
    <w:rsid w:val="008D05B9"/>
    <w:rsid w:val="008D5615"/>
    <w:rsid w:val="008D5A89"/>
    <w:rsid w:val="008D7CCE"/>
    <w:rsid w:val="008F02DC"/>
    <w:rsid w:val="008F0C16"/>
    <w:rsid w:val="00901CA5"/>
    <w:rsid w:val="00902D2A"/>
    <w:rsid w:val="00906BEC"/>
    <w:rsid w:val="00907BB1"/>
    <w:rsid w:val="0091173E"/>
    <w:rsid w:val="00914F14"/>
    <w:rsid w:val="00924A5F"/>
    <w:rsid w:val="009467C2"/>
    <w:rsid w:val="009478F2"/>
    <w:rsid w:val="0095742A"/>
    <w:rsid w:val="00961630"/>
    <w:rsid w:val="00967E7E"/>
    <w:rsid w:val="00971D14"/>
    <w:rsid w:val="00972967"/>
    <w:rsid w:val="00980E72"/>
    <w:rsid w:val="009965E6"/>
    <w:rsid w:val="009A2FD7"/>
    <w:rsid w:val="009A4556"/>
    <w:rsid w:val="009C7C0B"/>
    <w:rsid w:val="009D2290"/>
    <w:rsid w:val="009D30A6"/>
    <w:rsid w:val="009F61C9"/>
    <w:rsid w:val="00A10421"/>
    <w:rsid w:val="00A2193F"/>
    <w:rsid w:val="00A25A3F"/>
    <w:rsid w:val="00A375E7"/>
    <w:rsid w:val="00A4475D"/>
    <w:rsid w:val="00A4546D"/>
    <w:rsid w:val="00A54E68"/>
    <w:rsid w:val="00A56787"/>
    <w:rsid w:val="00A70B32"/>
    <w:rsid w:val="00A7552B"/>
    <w:rsid w:val="00A76C2F"/>
    <w:rsid w:val="00A76C8F"/>
    <w:rsid w:val="00A872F9"/>
    <w:rsid w:val="00A90723"/>
    <w:rsid w:val="00A95366"/>
    <w:rsid w:val="00AB2DC8"/>
    <w:rsid w:val="00AB5E5F"/>
    <w:rsid w:val="00AC23DB"/>
    <w:rsid w:val="00AC485D"/>
    <w:rsid w:val="00AF3B61"/>
    <w:rsid w:val="00AF485E"/>
    <w:rsid w:val="00AF4EBA"/>
    <w:rsid w:val="00B11FA7"/>
    <w:rsid w:val="00B14DA0"/>
    <w:rsid w:val="00B31E5B"/>
    <w:rsid w:val="00B4094E"/>
    <w:rsid w:val="00B42656"/>
    <w:rsid w:val="00B44E5B"/>
    <w:rsid w:val="00B45B7B"/>
    <w:rsid w:val="00B635C0"/>
    <w:rsid w:val="00B7292D"/>
    <w:rsid w:val="00B72E6C"/>
    <w:rsid w:val="00B74412"/>
    <w:rsid w:val="00B7663B"/>
    <w:rsid w:val="00B81503"/>
    <w:rsid w:val="00B865BC"/>
    <w:rsid w:val="00B91C1F"/>
    <w:rsid w:val="00B968D4"/>
    <w:rsid w:val="00BC1256"/>
    <w:rsid w:val="00BC3613"/>
    <w:rsid w:val="00BD1ADB"/>
    <w:rsid w:val="00BD3399"/>
    <w:rsid w:val="00BD64E3"/>
    <w:rsid w:val="00BF00D8"/>
    <w:rsid w:val="00C00646"/>
    <w:rsid w:val="00C22668"/>
    <w:rsid w:val="00C25A44"/>
    <w:rsid w:val="00C32AC2"/>
    <w:rsid w:val="00C41DD9"/>
    <w:rsid w:val="00C5392B"/>
    <w:rsid w:val="00C604C5"/>
    <w:rsid w:val="00C7119B"/>
    <w:rsid w:val="00C71DAB"/>
    <w:rsid w:val="00C71E8A"/>
    <w:rsid w:val="00C73A72"/>
    <w:rsid w:val="00C91261"/>
    <w:rsid w:val="00C9690E"/>
    <w:rsid w:val="00CA089F"/>
    <w:rsid w:val="00CA21B9"/>
    <w:rsid w:val="00CA2A86"/>
    <w:rsid w:val="00CA579B"/>
    <w:rsid w:val="00CC19B4"/>
    <w:rsid w:val="00CC276D"/>
    <w:rsid w:val="00CD04E3"/>
    <w:rsid w:val="00CD568E"/>
    <w:rsid w:val="00CD5720"/>
    <w:rsid w:val="00CD6447"/>
    <w:rsid w:val="00CD7FC0"/>
    <w:rsid w:val="00CF6C81"/>
    <w:rsid w:val="00D04572"/>
    <w:rsid w:val="00D128E9"/>
    <w:rsid w:val="00D30652"/>
    <w:rsid w:val="00D33009"/>
    <w:rsid w:val="00D377C7"/>
    <w:rsid w:val="00D4463B"/>
    <w:rsid w:val="00D44DCF"/>
    <w:rsid w:val="00D463CF"/>
    <w:rsid w:val="00D509F1"/>
    <w:rsid w:val="00D55759"/>
    <w:rsid w:val="00D67406"/>
    <w:rsid w:val="00D72242"/>
    <w:rsid w:val="00D727F4"/>
    <w:rsid w:val="00D75B71"/>
    <w:rsid w:val="00D765C2"/>
    <w:rsid w:val="00D8259A"/>
    <w:rsid w:val="00D829E5"/>
    <w:rsid w:val="00D83EA3"/>
    <w:rsid w:val="00D97B33"/>
    <w:rsid w:val="00D97DD5"/>
    <w:rsid w:val="00DA28B8"/>
    <w:rsid w:val="00DA4E2E"/>
    <w:rsid w:val="00DB3375"/>
    <w:rsid w:val="00DB42A4"/>
    <w:rsid w:val="00DD2640"/>
    <w:rsid w:val="00DD6831"/>
    <w:rsid w:val="00DE216C"/>
    <w:rsid w:val="00DF2C97"/>
    <w:rsid w:val="00DF5544"/>
    <w:rsid w:val="00DF7240"/>
    <w:rsid w:val="00E01A27"/>
    <w:rsid w:val="00E0439E"/>
    <w:rsid w:val="00E045DA"/>
    <w:rsid w:val="00E06731"/>
    <w:rsid w:val="00E146E2"/>
    <w:rsid w:val="00E25F31"/>
    <w:rsid w:val="00E42923"/>
    <w:rsid w:val="00E44A49"/>
    <w:rsid w:val="00E5483F"/>
    <w:rsid w:val="00E656DA"/>
    <w:rsid w:val="00E7786B"/>
    <w:rsid w:val="00E96E8C"/>
    <w:rsid w:val="00EA253A"/>
    <w:rsid w:val="00EB42EC"/>
    <w:rsid w:val="00EB5939"/>
    <w:rsid w:val="00EC6574"/>
    <w:rsid w:val="00ED71CE"/>
    <w:rsid w:val="00ED7F1D"/>
    <w:rsid w:val="00EE7C55"/>
    <w:rsid w:val="00EF0C48"/>
    <w:rsid w:val="00EF1F5A"/>
    <w:rsid w:val="00EF4AB0"/>
    <w:rsid w:val="00F005AE"/>
    <w:rsid w:val="00F04174"/>
    <w:rsid w:val="00F2202A"/>
    <w:rsid w:val="00F2695E"/>
    <w:rsid w:val="00F26AF6"/>
    <w:rsid w:val="00F2784E"/>
    <w:rsid w:val="00F413DB"/>
    <w:rsid w:val="00F41BEC"/>
    <w:rsid w:val="00F44D1D"/>
    <w:rsid w:val="00F45DC3"/>
    <w:rsid w:val="00F626D6"/>
    <w:rsid w:val="00F6455A"/>
    <w:rsid w:val="00F86B64"/>
    <w:rsid w:val="00F9378B"/>
    <w:rsid w:val="00F95657"/>
    <w:rsid w:val="00FB59CA"/>
    <w:rsid w:val="00FD40FA"/>
    <w:rsid w:val="00FE311F"/>
    <w:rsid w:val="00FF6B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75"/>
    <w:pPr>
      <w:widowControl w:val="0"/>
      <w:spacing w:line="300" w:lineRule="auto"/>
      <w:ind w:firstLineChars="200" w:firstLine="200"/>
      <w:jc w:val="both"/>
    </w:pPr>
    <w:rPr>
      <w:kern w:val="2"/>
      <w:sz w:val="24"/>
      <w:szCs w:val="24"/>
    </w:rPr>
  </w:style>
  <w:style w:type="paragraph" w:styleId="1">
    <w:name w:val="heading 1"/>
    <w:basedOn w:val="a"/>
    <w:next w:val="a"/>
    <w:qFormat/>
    <w:rsid w:val="00F005AE"/>
    <w:pPr>
      <w:keepNext/>
      <w:keepLines/>
      <w:jc w:val="center"/>
      <w:outlineLvl w:val="0"/>
    </w:pPr>
    <w:rPr>
      <w:rFonts w:eastAsia="黑体"/>
      <w:b/>
      <w:bCs/>
      <w:kern w:val="44"/>
      <w:sz w:val="32"/>
      <w:szCs w:val="44"/>
    </w:rPr>
  </w:style>
  <w:style w:type="paragraph" w:styleId="2">
    <w:name w:val="heading 2"/>
    <w:basedOn w:val="a"/>
    <w:next w:val="a"/>
    <w:link w:val="2Char"/>
    <w:qFormat/>
    <w:rsid w:val="00636346"/>
    <w:pPr>
      <w:keepNext/>
      <w:keepLines/>
      <w:ind w:firstLineChars="0" w:firstLine="0"/>
      <w:outlineLvl w:val="1"/>
    </w:pPr>
    <w:rPr>
      <w:rFonts w:eastAsia="黑体"/>
      <w:b/>
      <w:bCs/>
      <w:sz w:val="28"/>
      <w:szCs w:val="32"/>
    </w:rPr>
  </w:style>
  <w:style w:type="paragraph" w:styleId="3">
    <w:name w:val="heading 3"/>
    <w:basedOn w:val="a"/>
    <w:next w:val="a"/>
    <w:link w:val="3Char"/>
    <w:qFormat/>
    <w:rsid w:val="00636346"/>
    <w:pPr>
      <w:keepNext/>
      <w:keepLines/>
      <w:ind w:firstLineChars="0" w:firstLine="0"/>
      <w:outlineLvl w:val="2"/>
    </w:pPr>
    <w:rPr>
      <w:rFonts w:eastAsia="黑体"/>
      <w:b/>
      <w:bCs/>
      <w:szCs w:val="32"/>
    </w:rPr>
  </w:style>
  <w:style w:type="paragraph" w:styleId="4">
    <w:name w:val="heading 4"/>
    <w:basedOn w:val="a"/>
    <w:next w:val="a"/>
    <w:link w:val="4Char"/>
    <w:qFormat/>
    <w:rsid w:val="00636346"/>
    <w:pPr>
      <w:keepNext/>
      <w:keepLines/>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t">
    <w:name w:val="hit"/>
    <w:basedOn w:val="a0"/>
    <w:rsid w:val="00003A53"/>
    <w:rPr>
      <w:b/>
      <w:bCs/>
      <w:color w:val="FF0000"/>
    </w:rPr>
  </w:style>
  <w:style w:type="character" w:customStyle="1" w:styleId="3Char0">
    <w:name w:val="样式 标题 3 + 四号 Char"/>
    <w:basedOn w:val="3Char"/>
    <w:link w:val="30"/>
    <w:rsid w:val="00003A53"/>
    <w:rPr>
      <w:rFonts w:eastAsia="黑体"/>
      <w:b/>
      <w:bCs/>
      <w:kern w:val="2"/>
      <w:sz w:val="28"/>
      <w:szCs w:val="32"/>
    </w:rPr>
  </w:style>
  <w:style w:type="character" w:customStyle="1" w:styleId="300173Char">
    <w:name w:val="样式 标题 3 + 四号 段前: 0 磅 段后: 0 磅 行距: 多倍行距 1.73 字行 Char"/>
    <w:basedOn w:val="3Char"/>
    <w:link w:val="300173"/>
    <w:rsid w:val="00003A53"/>
    <w:rPr>
      <w:rFonts w:eastAsia="黑体" w:cs="宋体"/>
      <w:b/>
      <w:bCs/>
      <w:kern w:val="2"/>
      <w:sz w:val="28"/>
      <w:szCs w:val="32"/>
    </w:rPr>
  </w:style>
  <w:style w:type="character" w:customStyle="1" w:styleId="3Char1">
    <w:name w:val="样式 标题 3 + 四号 非加粗 Char"/>
    <w:basedOn w:val="3Char"/>
    <w:link w:val="31"/>
    <w:rsid w:val="00003A53"/>
    <w:rPr>
      <w:rFonts w:eastAsia="黑体"/>
      <w:b/>
      <w:bCs/>
      <w:kern w:val="2"/>
      <w:sz w:val="28"/>
      <w:szCs w:val="32"/>
    </w:rPr>
  </w:style>
  <w:style w:type="character" w:customStyle="1" w:styleId="30015Char">
    <w:name w:val="样式 标题 3 + 段前: 0 磅 段后: 0 磅 行距: 1.5 倍行距 Char"/>
    <w:basedOn w:val="3Char"/>
    <w:link w:val="30015"/>
    <w:rsid w:val="00003A53"/>
    <w:rPr>
      <w:rFonts w:eastAsia="黑体" w:cs="宋体"/>
      <w:b/>
      <w:bCs/>
      <w:kern w:val="2"/>
      <w:sz w:val="28"/>
      <w:szCs w:val="32"/>
    </w:rPr>
  </w:style>
  <w:style w:type="character" w:styleId="a3">
    <w:name w:val="Strong"/>
    <w:basedOn w:val="a0"/>
    <w:qFormat/>
    <w:rsid w:val="00003A53"/>
    <w:rPr>
      <w:b/>
      <w:bCs/>
    </w:rPr>
  </w:style>
  <w:style w:type="character" w:styleId="a4">
    <w:name w:val="Hyperlink"/>
    <w:basedOn w:val="a0"/>
    <w:uiPriority w:val="99"/>
    <w:rsid w:val="00003A53"/>
    <w:rPr>
      <w:color w:val="0000FF"/>
      <w:u w:val="single"/>
    </w:rPr>
  </w:style>
  <w:style w:type="character" w:customStyle="1" w:styleId="4Char0">
    <w:name w:val="样式 标题 4 + 小四 Char"/>
    <w:basedOn w:val="4Char"/>
    <w:link w:val="40"/>
    <w:rsid w:val="00003A53"/>
    <w:rPr>
      <w:rFonts w:eastAsia="宋体"/>
      <w:b/>
      <w:bCs/>
      <w:kern w:val="2"/>
      <w:sz w:val="24"/>
      <w:szCs w:val="28"/>
    </w:rPr>
  </w:style>
  <w:style w:type="character" w:customStyle="1" w:styleId="4Char">
    <w:name w:val="标题 4 Char"/>
    <w:basedOn w:val="a0"/>
    <w:link w:val="4"/>
    <w:rsid w:val="00636346"/>
    <w:rPr>
      <w:b/>
      <w:bCs/>
      <w:kern w:val="2"/>
      <w:sz w:val="24"/>
      <w:szCs w:val="28"/>
    </w:rPr>
  </w:style>
  <w:style w:type="character" w:customStyle="1" w:styleId="2Char">
    <w:name w:val="标题 2 Char"/>
    <w:basedOn w:val="a0"/>
    <w:link w:val="2"/>
    <w:rsid w:val="00636346"/>
    <w:rPr>
      <w:rFonts w:eastAsia="黑体"/>
      <w:b/>
      <w:bCs/>
      <w:kern w:val="2"/>
      <w:sz w:val="28"/>
      <w:szCs w:val="32"/>
    </w:rPr>
  </w:style>
  <w:style w:type="character" w:customStyle="1" w:styleId="textbold">
    <w:name w:val="textbold"/>
    <w:basedOn w:val="a0"/>
    <w:rsid w:val="00003A53"/>
  </w:style>
  <w:style w:type="character" w:customStyle="1" w:styleId="3Char">
    <w:name w:val="标题 3 Char"/>
    <w:basedOn w:val="a0"/>
    <w:link w:val="3"/>
    <w:rsid w:val="00636346"/>
    <w:rPr>
      <w:rFonts w:eastAsia="黑体"/>
      <w:b/>
      <w:bCs/>
      <w:kern w:val="2"/>
      <w:sz w:val="24"/>
      <w:szCs w:val="32"/>
    </w:rPr>
  </w:style>
  <w:style w:type="character" w:styleId="a5">
    <w:name w:val="page number"/>
    <w:basedOn w:val="a0"/>
    <w:rsid w:val="00003A53"/>
  </w:style>
  <w:style w:type="character" w:customStyle="1" w:styleId="a6">
    <w:name w:val="样式 宋体 小四"/>
    <w:basedOn w:val="a0"/>
    <w:rsid w:val="00003A53"/>
    <w:rPr>
      <w:rFonts w:ascii="Times New Roman" w:eastAsia="宋体" w:hAnsi="Times New Roman"/>
      <w:sz w:val="24"/>
      <w:szCs w:val="24"/>
    </w:rPr>
  </w:style>
  <w:style w:type="paragraph" w:styleId="41">
    <w:name w:val="toc 4"/>
    <w:basedOn w:val="a"/>
    <w:next w:val="a"/>
    <w:rsid w:val="00003A53"/>
    <w:pPr>
      <w:ind w:leftChars="600" w:left="1260"/>
    </w:pPr>
  </w:style>
  <w:style w:type="paragraph" w:styleId="20">
    <w:name w:val="toc 2"/>
    <w:basedOn w:val="a"/>
    <w:next w:val="a"/>
    <w:uiPriority w:val="39"/>
    <w:rsid w:val="00003A53"/>
    <w:pPr>
      <w:ind w:leftChars="200" w:left="420"/>
    </w:pPr>
  </w:style>
  <w:style w:type="paragraph" w:styleId="a7">
    <w:name w:val="Body Text"/>
    <w:basedOn w:val="a"/>
    <w:rsid w:val="00003A53"/>
    <w:pPr>
      <w:spacing w:after="120"/>
    </w:pPr>
  </w:style>
  <w:style w:type="paragraph" w:customStyle="1" w:styleId="300173">
    <w:name w:val="样式 标题 3 + 四号 段前: 0 磅 段后: 0 磅 行距: 多倍行距 1.73 字行"/>
    <w:basedOn w:val="3"/>
    <w:link w:val="300173Char"/>
    <w:rsid w:val="00003A53"/>
    <w:pPr>
      <w:spacing w:line="413" w:lineRule="auto"/>
    </w:pPr>
    <w:rPr>
      <w:rFonts w:cs="宋体"/>
      <w:sz w:val="28"/>
    </w:rPr>
  </w:style>
  <w:style w:type="paragraph" w:customStyle="1" w:styleId="30">
    <w:name w:val="样式 标题 3 + 四号"/>
    <w:basedOn w:val="3"/>
    <w:link w:val="3Char0"/>
    <w:rsid w:val="00003A53"/>
    <w:pPr>
      <w:spacing w:line="360" w:lineRule="auto"/>
    </w:pPr>
    <w:rPr>
      <w:sz w:val="28"/>
    </w:rPr>
  </w:style>
  <w:style w:type="paragraph" w:customStyle="1" w:styleId="31">
    <w:name w:val="样式 标题 3 + 四号 非加粗"/>
    <w:basedOn w:val="3"/>
    <w:link w:val="3Char1"/>
    <w:rsid w:val="00003A53"/>
    <w:rPr>
      <w:sz w:val="28"/>
    </w:rPr>
  </w:style>
  <w:style w:type="paragraph" w:styleId="a8">
    <w:name w:val="annotation text"/>
    <w:basedOn w:val="a"/>
    <w:rsid w:val="00003A53"/>
    <w:pPr>
      <w:jc w:val="left"/>
    </w:pPr>
  </w:style>
  <w:style w:type="paragraph" w:styleId="10">
    <w:name w:val="toc 1"/>
    <w:basedOn w:val="a"/>
    <w:next w:val="a"/>
    <w:uiPriority w:val="39"/>
    <w:rsid w:val="00003A53"/>
  </w:style>
  <w:style w:type="paragraph" w:customStyle="1" w:styleId="30015">
    <w:name w:val="样式 标题 3 + 段前: 0 磅 段后: 0 磅 行距: 1.5 倍行距"/>
    <w:basedOn w:val="3"/>
    <w:link w:val="30015Char"/>
    <w:rsid w:val="00003A53"/>
    <w:pPr>
      <w:spacing w:line="360" w:lineRule="auto"/>
    </w:pPr>
    <w:rPr>
      <w:rFonts w:cs="宋体"/>
      <w:sz w:val="28"/>
    </w:rPr>
  </w:style>
  <w:style w:type="paragraph" w:customStyle="1" w:styleId="40">
    <w:name w:val="样式 标题 4 + 小四"/>
    <w:basedOn w:val="4"/>
    <w:link w:val="4Char0"/>
    <w:rsid w:val="00003A53"/>
    <w:pPr>
      <w:spacing w:line="360" w:lineRule="auto"/>
    </w:pPr>
  </w:style>
  <w:style w:type="paragraph" w:styleId="a9">
    <w:name w:val="Normal (Web)"/>
    <w:basedOn w:val="a"/>
    <w:uiPriority w:val="99"/>
    <w:rsid w:val="00003A53"/>
    <w:pPr>
      <w:widowControl/>
      <w:spacing w:before="100" w:beforeAutospacing="1" w:after="100" w:afterAutospacing="1"/>
      <w:jc w:val="left"/>
    </w:pPr>
    <w:rPr>
      <w:rFonts w:ascii="宋体" w:hAnsi="宋体" w:cs="宋体"/>
      <w:color w:val="000000"/>
      <w:kern w:val="0"/>
    </w:rPr>
  </w:style>
  <w:style w:type="paragraph" w:styleId="aa">
    <w:name w:val="footer"/>
    <w:basedOn w:val="a"/>
    <w:link w:val="Char"/>
    <w:uiPriority w:val="99"/>
    <w:rsid w:val="00003A53"/>
    <w:pPr>
      <w:tabs>
        <w:tab w:val="center" w:pos="4153"/>
        <w:tab w:val="right" w:pos="8306"/>
      </w:tabs>
      <w:snapToGrid w:val="0"/>
      <w:jc w:val="left"/>
    </w:pPr>
    <w:rPr>
      <w:sz w:val="18"/>
      <w:szCs w:val="18"/>
    </w:rPr>
  </w:style>
  <w:style w:type="paragraph" w:styleId="ab">
    <w:name w:val="header"/>
    <w:basedOn w:val="a"/>
    <w:link w:val="Char0"/>
    <w:uiPriority w:val="99"/>
    <w:rsid w:val="00003A53"/>
    <w:pPr>
      <w:pBdr>
        <w:bottom w:val="single" w:sz="6" w:space="1" w:color="auto"/>
      </w:pBdr>
      <w:tabs>
        <w:tab w:val="center" w:pos="4153"/>
        <w:tab w:val="right" w:pos="8306"/>
      </w:tabs>
      <w:snapToGrid w:val="0"/>
      <w:jc w:val="center"/>
    </w:pPr>
    <w:rPr>
      <w:sz w:val="18"/>
      <w:szCs w:val="18"/>
    </w:rPr>
  </w:style>
  <w:style w:type="paragraph" w:styleId="32">
    <w:name w:val="toc 3"/>
    <w:basedOn w:val="a"/>
    <w:next w:val="a"/>
    <w:uiPriority w:val="39"/>
    <w:rsid w:val="00003A53"/>
    <w:pPr>
      <w:tabs>
        <w:tab w:val="right" w:leader="dot" w:pos="8301"/>
      </w:tabs>
      <w:ind w:leftChars="400" w:left="840"/>
    </w:pPr>
  </w:style>
  <w:style w:type="paragraph" w:customStyle="1" w:styleId="Default">
    <w:name w:val="Default"/>
    <w:rsid w:val="00003A53"/>
    <w:pPr>
      <w:widowControl w:val="0"/>
      <w:autoSpaceDE w:val="0"/>
      <w:autoSpaceDN w:val="0"/>
      <w:adjustRightInd w:val="0"/>
    </w:pPr>
    <w:rPr>
      <w:rFonts w:ascii="宋体" w:cs="宋体"/>
      <w:color w:val="000000"/>
      <w:kern w:val="2"/>
      <w:sz w:val="24"/>
      <w:szCs w:val="24"/>
    </w:rPr>
  </w:style>
  <w:style w:type="paragraph" w:styleId="ac">
    <w:name w:val="Document Map"/>
    <w:basedOn w:val="a"/>
    <w:link w:val="Char1"/>
    <w:uiPriority w:val="99"/>
    <w:semiHidden/>
    <w:unhideWhenUsed/>
    <w:rsid w:val="00006357"/>
    <w:rPr>
      <w:rFonts w:ascii="宋体"/>
      <w:sz w:val="18"/>
      <w:szCs w:val="18"/>
    </w:rPr>
  </w:style>
  <w:style w:type="character" w:customStyle="1" w:styleId="Char1">
    <w:name w:val="文档结构图 Char"/>
    <w:basedOn w:val="a0"/>
    <w:link w:val="ac"/>
    <w:uiPriority w:val="99"/>
    <w:semiHidden/>
    <w:rsid w:val="00006357"/>
    <w:rPr>
      <w:rFonts w:ascii="宋体"/>
      <w:kern w:val="2"/>
      <w:sz w:val="18"/>
      <w:szCs w:val="18"/>
    </w:rPr>
  </w:style>
  <w:style w:type="paragraph" w:styleId="ad">
    <w:name w:val="No Spacing"/>
    <w:uiPriority w:val="1"/>
    <w:qFormat/>
    <w:rsid w:val="00193879"/>
    <w:pPr>
      <w:widowControl w:val="0"/>
      <w:jc w:val="both"/>
    </w:pPr>
    <w:rPr>
      <w:kern w:val="2"/>
      <w:sz w:val="24"/>
      <w:szCs w:val="24"/>
    </w:rPr>
  </w:style>
  <w:style w:type="paragraph" w:styleId="ae">
    <w:name w:val="List Paragraph"/>
    <w:basedOn w:val="a"/>
    <w:uiPriority w:val="34"/>
    <w:qFormat/>
    <w:rsid w:val="002B2540"/>
    <w:pPr>
      <w:ind w:firstLine="420"/>
    </w:pPr>
    <w:rPr>
      <w:szCs w:val="22"/>
    </w:rPr>
  </w:style>
  <w:style w:type="paragraph" w:styleId="TOC">
    <w:name w:val="TOC Heading"/>
    <w:basedOn w:val="1"/>
    <w:next w:val="a"/>
    <w:uiPriority w:val="39"/>
    <w:semiHidden/>
    <w:unhideWhenUsed/>
    <w:qFormat/>
    <w:rsid w:val="00746B85"/>
    <w:pPr>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p0">
    <w:name w:val="p0"/>
    <w:basedOn w:val="a"/>
    <w:rsid w:val="0011770B"/>
    <w:pPr>
      <w:widowControl/>
      <w:spacing w:line="240" w:lineRule="auto"/>
      <w:ind w:firstLineChars="0" w:firstLine="0"/>
    </w:pPr>
    <w:rPr>
      <w:kern w:val="0"/>
      <w:sz w:val="21"/>
      <w:szCs w:val="21"/>
    </w:rPr>
  </w:style>
  <w:style w:type="character" w:customStyle="1" w:styleId="Char0">
    <w:name w:val="页眉 Char"/>
    <w:basedOn w:val="a0"/>
    <w:link w:val="ab"/>
    <w:uiPriority w:val="99"/>
    <w:rsid w:val="00231557"/>
    <w:rPr>
      <w:kern w:val="2"/>
      <w:sz w:val="18"/>
      <w:szCs w:val="18"/>
    </w:rPr>
  </w:style>
  <w:style w:type="character" w:customStyle="1" w:styleId="Char">
    <w:name w:val="页脚 Char"/>
    <w:basedOn w:val="a0"/>
    <w:link w:val="aa"/>
    <w:uiPriority w:val="99"/>
    <w:rsid w:val="009A2FD7"/>
    <w:rPr>
      <w:kern w:val="2"/>
      <w:sz w:val="18"/>
      <w:szCs w:val="18"/>
    </w:rPr>
  </w:style>
  <w:style w:type="paragraph" w:styleId="af">
    <w:name w:val="Balloon Text"/>
    <w:basedOn w:val="a"/>
    <w:link w:val="Char2"/>
    <w:uiPriority w:val="99"/>
    <w:semiHidden/>
    <w:unhideWhenUsed/>
    <w:rsid w:val="00E7786B"/>
    <w:pPr>
      <w:spacing w:line="240" w:lineRule="auto"/>
    </w:pPr>
    <w:rPr>
      <w:sz w:val="18"/>
      <w:szCs w:val="18"/>
    </w:rPr>
  </w:style>
  <w:style w:type="character" w:customStyle="1" w:styleId="Char2">
    <w:name w:val="批注框文本 Char"/>
    <w:basedOn w:val="a0"/>
    <w:link w:val="af"/>
    <w:uiPriority w:val="99"/>
    <w:semiHidden/>
    <w:rsid w:val="00E7786B"/>
    <w:rPr>
      <w:kern w:val="2"/>
      <w:sz w:val="18"/>
      <w:szCs w:val="18"/>
    </w:rPr>
  </w:style>
  <w:style w:type="table" w:styleId="af0">
    <w:name w:val="Table Grid"/>
    <w:basedOn w:val="a1"/>
    <w:rsid w:val="004354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75"/>
    <w:pPr>
      <w:widowControl w:val="0"/>
      <w:spacing w:line="300" w:lineRule="auto"/>
      <w:ind w:firstLineChars="200" w:firstLine="200"/>
      <w:jc w:val="both"/>
    </w:pPr>
    <w:rPr>
      <w:kern w:val="2"/>
      <w:sz w:val="24"/>
      <w:szCs w:val="24"/>
    </w:rPr>
  </w:style>
  <w:style w:type="paragraph" w:styleId="1">
    <w:name w:val="heading 1"/>
    <w:basedOn w:val="a"/>
    <w:next w:val="a"/>
    <w:qFormat/>
    <w:rsid w:val="00F005AE"/>
    <w:pPr>
      <w:keepNext/>
      <w:keepLines/>
      <w:jc w:val="center"/>
      <w:outlineLvl w:val="0"/>
    </w:pPr>
    <w:rPr>
      <w:rFonts w:eastAsia="黑体"/>
      <w:b/>
      <w:bCs/>
      <w:kern w:val="44"/>
      <w:sz w:val="32"/>
      <w:szCs w:val="44"/>
    </w:rPr>
  </w:style>
  <w:style w:type="paragraph" w:styleId="2">
    <w:name w:val="heading 2"/>
    <w:basedOn w:val="a"/>
    <w:next w:val="a"/>
    <w:link w:val="2Char"/>
    <w:qFormat/>
    <w:rsid w:val="00636346"/>
    <w:pPr>
      <w:keepNext/>
      <w:keepLines/>
      <w:ind w:firstLineChars="0" w:firstLine="0"/>
      <w:outlineLvl w:val="1"/>
    </w:pPr>
    <w:rPr>
      <w:rFonts w:eastAsia="黑体"/>
      <w:b/>
      <w:bCs/>
      <w:sz w:val="28"/>
      <w:szCs w:val="32"/>
    </w:rPr>
  </w:style>
  <w:style w:type="paragraph" w:styleId="3">
    <w:name w:val="heading 3"/>
    <w:basedOn w:val="a"/>
    <w:next w:val="a"/>
    <w:link w:val="3Char"/>
    <w:qFormat/>
    <w:rsid w:val="00636346"/>
    <w:pPr>
      <w:keepNext/>
      <w:keepLines/>
      <w:ind w:firstLineChars="0" w:firstLine="0"/>
      <w:outlineLvl w:val="2"/>
    </w:pPr>
    <w:rPr>
      <w:rFonts w:eastAsia="黑体"/>
      <w:b/>
      <w:bCs/>
      <w:szCs w:val="32"/>
    </w:rPr>
  </w:style>
  <w:style w:type="paragraph" w:styleId="4">
    <w:name w:val="heading 4"/>
    <w:basedOn w:val="a"/>
    <w:next w:val="a"/>
    <w:link w:val="4Char"/>
    <w:qFormat/>
    <w:rsid w:val="00636346"/>
    <w:pPr>
      <w:keepNext/>
      <w:keepLines/>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t">
    <w:name w:val="hit"/>
    <w:basedOn w:val="a0"/>
    <w:rsid w:val="00003A53"/>
    <w:rPr>
      <w:b/>
      <w:bCs/>
      <w:color w:val="FF0000"/>
    </w:rPr>
  </w:style>
  <w:style w:type="character" w:customStyle="1" w:styleId="3Char0">
    <w:name w:val="样式 标题 3 + 四号 Char"/>
    <w:basedOn w:val="3Char"/>
    <w:link w:val="30"/>
    <w:rsid w:val="00003A53"/>
    <w:rPr>
      <w:rFonts w:eastAsia="黑体"/>
      <w:b/>
      <w:bCs/>
      <w:kern w:val="2"/>
      <w:sz w:val="28"/>
      <w:szCs w:val="32"/>
    </w:rPr>
  </w:style>
  <w:style w:type="character" w:customStyle="1" w:styleId="300173Char">
    <w:name w:val="样式 标题 3 + 四号 段前: 0 磅 段后: 0 磅 行距: 多倍行距 1.73 字行 Char"/>
    <w:basedOn w:val="3Char"/>
    <w:link w:val="300173"/>
    <w:rsid w:val="00003A53"/>
    <w:rPr>
      <w:rFonts w:eastAsia="黑体" w:cs="宋体"/>
      <w:b/>
      <w:bCs/>
      <w:kern w:val="2"/>
      <w:sz w:val="28"/>
      <w:szCs w:val="32"/>
    </w:rPr>
  </w:style>
  <w:style w:type="character" w:customStyle="1" w:styleId="3Char1">
    <w:name w:val="样式 标题 3 + 四号 非加粗 Char"/>
    <w:basedOn w:val="3Char"/>
    <w:link w:val="31"/>
    <w:rsid w:val="00003A53"/>
    <w:rPr>
      <w:rFonts w:eastAsia="黑体"/>
      <w:b/>
      <w:bCs/>
      <w:kern w:val="2"/>
      <w:sz w:val="28"/>
      <w:szCs w:val="32"/>
    </w:rPr>
  </w:style>
  <w:style w:type="character" w:customStyle="1" w:styleId="30015Char">
    <w:name w:val="样式 标题 3 + 段前: 0 磅 段后: 0 磅 行距: 1.5 倍行距 Char"/>
    <w:basedOn w:val="3Char"/>
    <w:link w:val="30015"/>
    <w:rsid w:val="00003A53"/>
    <w:rPr>
      <w:rFonts w:eastAsia="黑体" w:cs="宋体"/>
      <w:b/>
      <w:bCs/>
      <w:kern w:val="2"/>
      <w:sz w:val="28"/>
      <w:szCs w:val="32"/>
    </w:rPr>
  </w:style>
  <w:style w:type="character" w:styleId="a3">
    <w:name w:val="Strong"/>
    <w:basedOn w:val="a0"/>
    <w:qFormat/>
    <w:rsid w:val="00003A53"/>
    <w:rPr>
      <w:b/>
      <w:bCs/>
    </w:rPr>
  </w:style>
  <w:style w:type="character" w:styleId="a4">
    <w:name w:val="Hyperlink"/>
    <w:basedOn w:val="a0"/>
    <w:uiPriority w:val="99"/>
    <w:rsid w:val="00003A53"/>
    <w:rPr>
      <w:color w:val="0000FF"/>
      <w:u w:val="single"/>
    </w:rPr>
  </w:style>
  <w:style w:type="character" w:customStyle="1" w:styleId="4Char0">
    <w:name w:val="样式 标题 4 + 小四 Char"/>
    <w:basedOn w:val="4Char"/>
    <w:link w:val="40"/>
    <w:rsid w:val="00003A53"/>
    <w:rPr>
      <w:rFonts w:eastAsia="宋体"/>
      <w:b/>
      <w:bCs/>
      <w:kern w:val="2"/>
      <w:sz w:val="24"/>
      <w:szCs w:val="28"/>
    </w:rPr>
  </w:style>
  <w:style w:type="character" w:customStyle="1" w:styleId="4Char">
    <w:name w:val="标题 4 Char"/>
    <w:basedOn w:val="a0"/>
    <w:link w:val="4"/>
    <w:rsid w:val="00636346"/>
    <w:rPr>
      <w:b/>
      <w:bCs/>
      <w:kern w:val="2"/>
      <w:sz w:val="24"/>
      <w:szCs w:val="28"/>
    </w:rPr>
  </w:style>
  <w:style w:type="character" w:customStyle="1" w:styleId="2Char">
    <w:name w:val="标题 2 Char"/>
    <w:basedOn w:val="a0"/>
    <w:link w:val="2"/>
    <w:rsid w:val="00636346"/>
    <w:rPr>
      <w:rFonts w:eastAsia="黑体"/>
      <w:b/>
      <w:bCs/>
      <w:kern w:val="2"/>
      <w:sz w:val="28"/>
      <w:szCs w:val="32"/>
    </w:rPr>
  </w:style>
  <w:style w:type="character" w:customStyle="1" w:styleId="textbold">
    <w:name w:val="textbold"/>
    <w:basedOn w:val="a0"/>
    <w:rsid w:val="00003A53"/>
  </w:style>
  <w:style w:type="character" w:customStyle="1" w:styleId="3Char">
    <w:name w:val="标题 3 Char"/>
    <w:basedOn w:val="a0"/>
    <w:link w:val="3"/>
    <w:rsid w:val="00636346"/>
    <w:rPr>
      <w:rFonts w:eastAsia="黑体"/>
      <w:b/>
      <w:bCs/>
      <w:kern w:val="2"/>
      <w:sz w:val="24"/>
      <w:szCs w:val="32"/>
    </w:rPr>
  </w:style>
  <w:style w:type="character" w:styleId="a5">
    <w:name w:val="page number"/>
    <w:basedOn w:val="a0"/>
    <w:rsid w:val="00003A53"/>
  </w:style>
  <w:style w:type="character" w:customStyle="1" w:styleId="a6">
    <w:name w:val="样式 宋体 小四"/>
    <w:basedOn w:val="a0"/>
    <w:rsid w:val="00003A53"/>
    <w:rPr>
      <w:rFonts w:ascii="Times New Roman" w:eastAsia="宋体" w:hAnsi="Times New Roman"/>
      <w:sz w:val="24"/>
      <w:szCs w:val="24"/>
    </w:rPr>
  </w:style>
  <w:style w:type="paragraph" w:styleId="41">
    <w:name w:val="toc 4"/>
    <w:basedOn w:val="a"/>
    <w:next w:val="a"/>
    <w:rsid w:val="00003A53"/>
    <w:pPr>
      <w:ind w:leftChars="600" w:left="1260"/>
    </w:pPr>
  </w:style>
  <w:style w:type="paragraph" w:styleId="20">
    <w:name w:val="toc 2"/>
    <w:basedOn w:val="a"/>
    <w:next w:val="a"/>
    <w:uiPriority w:val="39"/>
    <w:rsid w:val="00003A53"/>
    <w:pPr>
      <w:ind w:leftChars="200" w:left="420"/>
    </w:pPr>
  </w:style>
  <w:style w:type="paragraph" w:styleId="a7">
    <w:name w:val="Body Text"/>
    <w:basedOn w:val="a"/>
    <w:rsid w:val="00003A53"/>
    <w:pPr>
      <w:spacing w:after="120"/>
    </w:pPr>
  </w:style>
  <w:style w:type="paragraph" w:customStyle="1" w:styleId="300173">
    <w:name w:val="样式 标题 3 + 四号 段前: 0 磅 段后: 0 磅 行距: 多倍行距 1.73 字行"/>
    <w:basedOn w:val="3"/>
    <w:link w:val="300173Char"/>
    <w:rsid w:val="00003A53"/>
    <w:pPr>
      <w:spacing w:line="413" w:lineRule="auto"/>
    </w:pPr>
    <w:rPr>
      <w:rFonts w:cs="宋体"/>
      <w:sz w:val="28"/>
    </w:rPr>
  </w:style>
  <w:style w:type="paragraph" w:customStyle="1" w:styleId="30">
    <w:name w:val="样式 标题 3 + 四号"/>
    <w:basedOn w:val="3"/>
    <w:link w:val="3Char0"/>
    <w:rsid w:val="00003A53"/>
    <w:pPr>
      <w:spacing w:line="360" w:lineRule="auto"/>
    </w:pPr>
    <w:rPr>
      <w:sz w:val="28"/>
    </w:rPr>
  </w:style>
  <w:style w:type="paragraph" w:customStyle="1" w:styleId="31">
    <w:name w:val="样式 标题 3 + 四号 非加粗"/>
    <w:basedOn w:val="3"/>
    <w:link w:val="3Char1"/>
    <w:rsid w:val="00003A53"/>
    <w:rPr>
      <w:sz w:val="28"/>
    </w:rPr>
  </w:style>
  <w:style w:type="paragraph" w:styleId="a8">
    <w:name w:val="annotation text"/>
    <w:basedOn w:val="a"/>
    <w:rsid w:val="00003A53"/>
    <w:pPr>
      <w:jc w:val="left"/>
    </w:pPr>
  </w:style>
  <w:style w:type="paragraph" w:styleId="10">
    <w:name w:val="toc 1"/>
    <w:basedOn w:val="a"/>
    <w:next w:val="a"/>
    <w:uiPriority w:val="39"/>
    <w:rsid w:val="00003A53"/>
  </w:style>
  <w:style w:type="paragraph" w:customStyle="1" w:styleId="30015">
    <w:name w:val="样式 标题 3 + 段前: 0 磅 段后: 0 磅 行距: 1.5 倍行距"/>
    <w:basedOn w:val="3"/>
    <w:link w:val="30015Char"/>
    <w:rsid w:val="00003A53"/>
    <w:pPr>
      <w:spacing w:line="360" w:lineRule="auto"/>
    </w:pPr>
    <w:rPr>
      <w:rFonts w:cs="宋体"/>
      <w:sz w:val="28"/>
    </w:rPr>
  </w:style>
  <w:style w:type="paragraph" w:customStyle="1" w:styleId="40">
    <w:name w:val="样式 标题 4 + 小四"/>
    <w:basedOn w:val="4"/>
    <w:link w:val="4Char0"/>
    <w:rsid w:val="00003A53"/>
    <w:pPr>
      <w:spacing w:line="360" w:lineRule="auto"/>
    </w:pPr>
  </w:style>
  <w:style w:type="paragraph" w:styleId="a9">
    <w:name w:val="Normal (Web)"/>
    <w:basedOn w:val="a"/>
    <w:uiPriority w:val="99"/>
    <w:rsid w:val="00003A53"/>
    <w:pPr>
      <w:widowControl/>
      <w:spacing w:before="100" w:beforeAutospacing="1" w:after="100" w:afterAutospacing="1"/>
      <w:jc w:val="left"/>
    </w:pPr>
    <w:rPr>
      <w:rFonts w:ascii="宋体" w:hAnsi="宋体" w:cs="宋体"/>
      <w:color w:val="000000"/>
      <w:kern w:val="0"/>
    </w:rPr>
  </w:style>
  <w:style w:type="paragraph" w:styleId="aa">
    <w:name w:val="footer"/>
    <w:basedOn w:val="a"/>
    <w:link w:val="Char"/>
    <w:uiPriority w:val="99"/>
    <w:rsid w:val="00003A53"/>
    <w:pPr>
      <w:tabs>
        <w:tab w:val="center" w:pos="4153"/>
        <w:tab w:val="right" w:pos="8306"/>
      </w:tabs>
      <w:snapToGrid w:val="0"/>
      <w:jc w:val="left"/>
    </w:pPr>
    <w:rPr>
      <w:sz w:val="18"/>
      <w:szCs w:val="18"/>
    </w:rPr>
  </w:style>
  <w:style w:type="paragraph" w:styleId="ab">
    <w:name w:val="header"/>
    <w:basedOn w:val="a"/>
    <w:link w:val="Char0"/>
    <w:uiPriority w:val="99"/>
    <w:rsid w:val="00003A53"/>
    <w:pPr>
      <w:pBdr>
        <w:bottom w:val="single" w:sz="6" w:space="1" w:color="auto"/>
      </w:pBdr>
      <w:tabs>
        <w:tab w:val="center" w:pos="4153"/>
        <w:tab w:val="right" w:pos="8306"/>
      </w:tabs>
      <w:snapToGrid w:val="0"/>
      <w:jc w:val="center"/>
    </w:pPr>
    <w:rPr>
      <w:sz w:val="18"/>
      <w:szCs w:val="18"/>
    </w:rPr>
  </w:style>
  <w:style w:type="paragraph" w:styleId="32">
    <w:name w:val="toc 3"/>
    <w:basedOn w:val="a"/>
    <w:next w:val="a"/>
    <w:uiPriority w:val="39"/>
    <w:rsid w:val="00003A53"/>
    <w:pPr>
      <w:tabs>
        <w:tab w:val="right" w:leader="dot" w:pos="8301"/>
      </w:tabs>
      <w:ind w:leftChars="400" w:left="840"/>
    </w:pPr>
  </w:style>
  <w:style w:type="paragraph" w:customStyle="1" w:styleId="Default">
    <w:name w:val="Default"/>
    <w:rsid w:val="00003A53"/>
    <w:pPr>
      <w:widowControl w:val="0"/>
      <w:autoSpaceDE w:val="0"/>
      <w:autoSpaceDN w:val="0"/>
      <w:adjustRightInd w:val="0"/>
    </w:pPr>
    <w:rPr>
      <w:rFonts w:ascii="宋体" w:cs="宋体"/>
      <w:color w:val="000000"/>
      <w:kern w:val="2"/>
      <w:sz w:val="24"/>
      <w:szCs w:val="24"/>
    </w:rPr>
  </w:style>
  <w:style w:type="paragraph" w:styleId="ac">
    <w:name w:val="Document Map"/>
    <w:basedOn w:val="a"/>
    <w:link w:val="Char1"/>
    <w:uiPriority w:val="99"/>
    <w:semiHidden/>
    <w:unhideWhenUsed/>
    <w:rsid w:val="00006357"/>
    <w:rPr>
      <w:rFonts w:ascii="宋体"/>
      <w:sz w:val="18"/>
      <w:szCs w:val="18"/>
    </w:rPr>
  </w:style>
  <w:style w:type="character" w:customStyle="1" w:styleId="Char1">
    <w:name w:val="文档结构图 Char"/>
    <w:basedOn w:val="a0"/>
    <w:link w:val="ac"/>
    <w:uiPriority w:val="99"/>
    <w:semiHidden/>
    <w:rsid w:val="00006357"/>
    <w:rPr>
      <w:rFonts w:ascii="宋体"/>
      <w:kern w:val="2"/>
      <w:sz w:val="18"/>
      <w:szCs w:val="18"/>
    </w:rPr>
  </w:style>
  <w:style w:type="paragraph" w:styleId="ad">
    <w:name w:val="No Spacing"/>
    <w:uiPriority w:val="1"/>
    <w:qFormat/>
    <w:rsid w:val="00193879"/>
    <w:pPr>
      <w:widowControl w:val="0"/>
      <w:jc w:val="both"/>
    </w:pPr>
    <w:rPr>
      <w:kern w:val="2"/>
      <w:sz w:val="24"/>
      <w:szCs w:val="24"/>
    </w:rPr>
  </w:style>
  <w:style w:type="paragraph" w:styleId="ae">
    <w:name w:val="List Paragraph"/>
    <w:basedOn w:val="a"/>
    <w:uiPriority w:val="34"/>
    <w:qFormat/>
    <w:rsid w:val="002B2540"/>
    <w:pPr>
      <w:ind w:firstLine="420"/>
    </w:pPr>
    <w:rPr>
      <w:szCs w:val="22"/>
    </w:rPr>
  </w:style>
  <w:style w:type="paragraph" w:styleId="TOC">
    <w:name w:val="TOC Heading"/>
    <w:basedOn w:val="1"/>
    <w:next w:val="a"/>
    <w:uiPriority w:val="39"/>
    <w:semiHidden/>
    <w:unhideWhenUsed/>
    <w:qFormat/>
    <w:rsid w:val="00746B85"/>
    <w:pPr>
      <w:widowControl/>
      <w:spacing w:before="480" w:line="276" w:lineRule="auto"/>
      <w:ind w:firstLineChars="0" w:firstLine="0"/>
      <w:jc w:val="left"/>
      <w:outlineLvl w:val="9"/>
    </w:pPr>
    <w:rPr>
      <w:rFonts w:ascii="Cambria" w:eastAsia="宋体" w:hAnsi="Cambria"/>
      <w:color w:val="365F91"/>
      <w:kern w:val="0"/>
      <w:sz w:val="28"/>
      <w:szCs w:val="28"/>
    </w:rPr>
  </w:style>
  <w:style w:type="paragraph" w:customStyle="1" w:styleId="p0">
    <w:name w:val="p0"/>
    <w:basedOn w:val="a"/>
    <w:rsid w:val="0011770B"/>
    <w:pPr>
      <w:widowControl/>
      <w:spacing w:line="240" w:lineRule="auto"/>
      <w:ind w:firstLineChars="0" w:firstLine="0"/>
    </w:pPr>
    <w:rPr>
      <w:kern w:val="0"/>
      <w:sz w:val="21"/>
      <w:szCs w:val="21"/>
    </w:rPr>
  </w:style>
  <w:style w:type="character" w:customStyle="1" w:styleId="Char0">
    <w:name w:val="页眉 Char"/>
    <w:basedOn w:val="a0"/>
    <w:link w:val="ab"/>
    <w:uiPriority w:val="99"/>
    <w:rsid w:val="00231557"/>
    <w:rPr>
      <w:kern w:val="2"/>
      <w:sz w:val="18"/>
      <w:szCs w:val="18"/>
    </w:rPr>
  </w:style>
  <w:style w:type="character" w:customStyle="1" w:styleId="Char">
    <w:name w:val="页脚 Char"/>
    <w:basedOn w:val="a0"/>
    <w:link w:val="aa"/>
    <w:uiPriority w:val="99"/>
    <w:rsid w:val="009A2FD7"/>
    <w:rPr>
      <w:kern w:val="2"/>
      <w:sz w:val="18"/>
      <w:szCs w:val="18"/>
    </w:rPr>
  </w:style>
  <w:style w:type="paragraph" w:styleId="af">
    <w:name w:val="Balloon Text"/>
    <w:basedOn w:val="a"/>
    <w:link w:val="Char2"/>
    <w:uiPriority w:val="99"/>
    <w:semiHidden/>
    <w:unhideWhenUsed/>
    <w:rsid w:val="00E7786B"/>
    <w:pPr>
      <w:spacing w:line="240" w:lineRule="auto"/>
    </w:pPr>
    <w:rPr>
      <w:sz w:val="18"/>
      <w:szCs w:val="18"/>
    </w:rPr>
  </w:style>
  <w:style w:type="character" w:customStyle="1" w:styleId="Char2">
    <w:name w:val="批注框文本 Char"/>
    <w:basedOn w:val="a0"/>
    <w:link w:val="af"/>
    <w:uiPriority w:val="99"/>
    <w:semiHidden/>
    <w:rsid w:val="00E7786B"/>
    <w:rPr>
      <w:kern w:val="2"/>
      <w:sz w:val="18"/>
      <w:szCs w:val="18"/>
    </w:rPr>
  </w:style>
  <w:style w:type="table" w:styleId="af0">
    <w:name w:val="Table Grid"/>
    <w:basedOn w:val="a1"/>
    <w:rsid w:val="0043543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1684">
      <w:bodyDiv w:val="1"/>
      <w:marLeft w:val="0"/>
      <w:marRight w:val="0"/>
      <w:marTop w:val="0"/>
      <w:marBottom w:val="0"/>
      <w:divBdr>
        <w:top w:val="none" w:sz="0" w:space="0" w:color="auto"/>
        <w:left w:val="none" w:sz="0" w:space="0" w:color="auto"/>
        <w:bottom w:val="none" w:sz="0" w:space="0" w:color="auto"/>
        <w:right w:val="none" w:sz="0" w:space="0" w:color="auto"/>
      </w:divBdr>
    </w:div>
    <w:div w:id="246961488">
      <w:bodyDiv w:val="1"/>
      <w:marLeft w:val="0"/>
      <w:marRight w:val="0"/>
      <w:marTop w:val="0"/>
      <w:marBottom w:val="0"/>
      <w:divBdr>
        <w:top w:val="none" w:sz="0" w:space="0" w:color="auto"/>
        <w:left w:val="none" w:sz="0" w:space="0" w:color="auto"/>
        <w:bottom w:val="none" w:sz="0" w:space="0" w:color="auto"/>
        <w:right w:val="none" w:sz="0" w:space="0" w:color="auto"/>
      </w:divBdr>
      <w:divsChild>
        <w:div w:id="1766418460">
          <w:marLeft w:val="547"/>
          <w:marRight w:val="0"/>
          <w:marTop w:val="154"/>
          <w:marBottom w:val="0"/>
          <w:divBdr>
            <w:top w:val="none" w:sz="0" w:space="0" w:color="auto"/>
            <w:left w:val="none" w:sz="0" w:space="0" w:color="auto"/>
            <w:bottom w:val="none" w:sz="0" w:space="0" w:color="auto"/>
            <w:right w:val="none" w:sz="0" w:space="0" w:color="auto"/>
          </w:divBdr>
        </w:div>
      </w:divsChild>
    </w:div>
    <w:div w:id="384837629">
      <w:bodyDiv w:val="1"/>
      <w:marLeft w:val="0"/>
      <w:marRight w:val="0"/>
      <w:marTop w:val="0"/>
      <w:marBottom w:val="0"/>
      <w:divBdr>
        <w:top w:val="none" w:sz="0" w:space="0" w:color="auto"/>
        <w:left w:val="none" w:sz="0" w:space="0" w:color="auto"/>
        <w:bottom w:val="none" w:sz="0" w:space="0" w:color="auto"/>
        <w:right w:val="none" w:sz="0" w:space="0" w:color="auto"/>
      </w:divBdr>
    </w:div>
    <w:div w:id="419301687">
      <w:bodyDiv w:val="1"/>
      <w:marLeft w:val="0"/>
      <w:marRight w:val="0"/>
      <w:marTop w:val="0"/>
      <w:marBottom w:val="0"/>
      <w:divBdr>
        <w:top w:val="none" w:sz="0" w:space="0" w:color="auto"/>
        <w:left w:val="none" w:sz="0" w:space="0" w:color="auto"/>
        <w:bottom w:val="none" w:sz="0" w:space="0" w:color="auto"/>
        <w:right w:val="none" w:sz="0" w:space="0" w:color="auto"/>
      </w:divBdr>
    </w:div>
    <w:div w:id="536891796">
      <w:bodyDiv w:val="1"/>
      <w:marLeft w:val="0"/>
      <w:marRight w:val="0"/>
      <w:marTop w:val="0"/>
      <w:marBottom w:val="0"/>
      <w:divBdr>
        <w:top w:val="none" w:sz="0" w:space="0" w:color="auto"/>
        <w:left w:val="none" w:sz="0" w:space="0" w:color="auto"/>
        <w:bottom w:val="none" w:sz="0" w:space="0" w:color="auto"/>
        <w:right w:val="none" w:sz="0" w:space="0" w:color="auto"/>
      </w:divBdr>
    </w:div>
    <w:div w:id="603853650">
      <w:bodyDiv w:val="1"/>
      <w:marLeft w:val="0"/>
      <w:marRight w:val="0"/>
      <w:marTop w:val="0"/>
      <w:marBottom w:val="0"/>
      <w:divBdr>
        <w:top w:val="none" w:sz="0" w:space="0" w:color="auto"/>
        <w:left w:val="none" w:sz="0" w:space="0" w:color="auto"/>
        <w:bottom w:val="none" w:sz="0" w:space="0" w:color="auto"/>
        <w:right w:val="none" w:sz="0" w:space="0" w:color="auto"/>
      </w:divBdr>
    </w:div>
    <w:div w:id="881936815">
      <w:bodyDiv w:val="1"/>
      <w:marLeft w:val="0"/>
      <w:marRight w:val="0"/>
      <w:marTop w:val="0"/>
      <w:marBottom w:val="0"/>
      <w:divBdr>
        <w:top w:val="none" w:sz="0" w:space="0" w:color="auto"/>
        <w:left w:val="none" w:sz="0" w:space="0" w:color="auto"/>
        <w:bottom w:val="none" w:sz="0" w:space="0" w:color="auto"/>
        <w:right w:val="none" w:sz="0" w:space="0" w:color="auto"/>
      </w:divBdr>
    </w:div>
    <w:div w:id="1010525885">
      <w:bodyDiv w:val="1"/>
      <w:marLeft w:val="0"/>
      <w:marRight w:val="0"/>
      <w:marTop w:val="0"/>
      <w:marBottom w:val="0"/>
      <w:divBdr>
        <w:top w:val="none" w:sz="0" w:space="0" w:color="auto"/>
        <w:left w:val="none" w:sz="0" w:space="0" w:color="auto"/>
        <w:bottom w:val="none" w:sz="0" w:space="0" w:color="auto"/>
        <w:right w:val="none" w:sz="0" w:space="0" w:color="auto"/>
      </w:divBdr>
    </w:div>
    <w:div w:id="1182551181">
      <w:bodyDiv w:val="1"/>
      <w:marLeft w:val="0"/>
      <w:marRight w:val="0"/>
      <w:marTop w:val="0"/>
      <w:marBottom w:val="0"/>
      <w:divBdr>
        <w:top w:val="none" w:sz="0" w:space="0" w:color="auto"/>
        <w:left w:val="none" w:sz="0" w:space="0" w:color="auto"/>
        <w:bottom w:val="none" w:sz="0" w:space="0" w:color="auto"/>
        <w:right w:val="none" w:sz="0" w:space="0" w:color="auto"/>
      </w:divBdr>
    </w:div>
    <w:div w:id="1455712116">
      <w:bodyDiv w:val="1"/>
      <w:marLeft w:val="0"/>
      <w:marRight w:val="0"/>
      <w:marTop w:val="0"/>
      <w:marBottom w:val="0"/>
      <w:divBdr>
        <w:top w:val="none" w:sz="0" w:space="0" w:color="auto"/>
        <w:left w:val="none" w:sz="0" w:space="0" w:color="auto"/>
        <w:bottom w:val="none" w:sz="0" w:space="0" w:color="auto"/>
        <w:right w:val="none" w:sz="0" w:space="0" w:color="auto"/>
      </w:divBdr>
      <w:divsChild>
        <w:div w:id="328794299">
          <w:marLeft w:val="0"/>
          <w:marRight w:val="0"/>
          <w:marTop w:val="0"/>
          <w:marBottom w:val="90"/>
          <w:divBdr>
            <w:top w:val="single" w:sz="6" w:space="0" w:color="D3D3D3"/>
            <w:left w:val="single" w:sz="6" w:space="0" w:color="D3D3D3"/>
            <w:bottom w:val="single" w:sz="6" w:space="0" w:color="D3D3D3"/>
            <w:right w:val="single" w:sz="6" w:space="0" w:color="D3D3D3"/>
          </w:divBdr>
          <w:divsChild>
            <w:div w:id="364990897">
              <w:marLeft w:val="75"/>
              <w:marRight w:val="75"/>
              <w:marTop w:val="0"/>
              <w:marBottom w:val="0"/>
              <w:divBdr>
                <w:top w:val="none" w:sz="0" w:space="0" w:color="auto"/>
                <w:left w:val="none" w:sz="0" w:space="0" w:color="auto"/>
                <w:bottom w:val="none" w:sz="0" w:space="0" w:color="auto"/>
                <w:right w:val="none" w:sz="0" w:space="0" w:color="auto"/>
              </w:divBdr>
              <w:divsChild>
                <w:div w:id="2075470374">
                  <w:marLeft w:val="0"/>
                  <w:marRight w:val="0"/>
                  <w:marTop w:val="0"/>
                  <w:marBottom w:val="0"/>
                  <w:divBdr>
                    <w:top w:val="none" w:sz="0" w:space="0" w:color="auto"/>
                    <w:left w:val="none" w:sz="0" w:space="0" w:color="auto"/>
                    <w:bottom w:val="none" w:sz="0" w:space="0" w:color="auto"/>
                    <w:right w:val="none" w:sz="0" w:space="0" w:color="auto"/>
                  </w:divBdr>
                  <w:divsChild>
                    <w:div w:id="1702826409">
                      <w:marLeft w:val="0"/>
                      <w:marRight w:val="0"/>
                      <w:marTop w:val="0"/>
                      <w:marBottom w:val="0"/>
                      <w:divBdr>
                        <w:top w:val="none" w:sz="0" w:space="0" w:color="auto"/>
                        <w:left w:val="none" w:sz="0" w:space="0" w:color="auto"/>
                        <w:bottom w:val="none" w:sz="0" w:space="0" w:color="auto"/>
                        <w:right w:val="none" w:sz="0" w:space="0" w:color="auto"/>
                      </w:divBdr>
                      <w:divsChild>
                        <w:div w:id="1806118818">
                          <w:marLeft w:val="0"/>
                          <w:marRight w:val="0"/>
                          <w:marTop w:val="0"/>
                          <w:marBottom w:val="0"/>
                          <w:divBdr>
                            <w:top w:val="none" w:sz="0" w:space="0" w:color="auto"/>
                            <w:left w:val="none" w:sz="0" w:space="0" w:color="auto"/>
                            <w:bottom w:val="none" w:sz="0" w:space="0" w:color="auto"/>
                            <w:right w:val="none" w:sz="0" w:space="0" w:color="auto"/>
                          </w:divBdr>
                          <w:divsChild>
                            <w:div w:id="1249924859">
                              <w:marLeft w:val="0"/>
                              <w:marRight w:val="0"/>
                              <w:marTop w:val="0"/>
                              <w:marBottom w:val="0"/>
                              <w:divBdr>
                                <w:top w:val="none" w:sz="0" w:space="0" w:color="auto"/>
                                <w:left w:val="none" w:sz="0" w:space="0" w:color="auto"/>
                                <w:bottom w:val="none" w:sz="0" w:space="0" w:color="auto"/>
                                <w:right w:val="none" w:sz="0" w:space="0" w:color="auto"/>
                              </w:divBdr>
                              <w:divsChild>
                                <w:div w:id="981618853">
                                  <w:marLeft w:val="0"/>
                                  <w:marRight w:val="0"/>
                                  <w:marTop w:val="0"/>
                                  <w:marBottom w:val="0"/>
                                  <w:divBdr>
                                    <w:top w:val="none" w:sz="0" w:space="0" w:color="auto"/>
                                    <w:left w:val="none" w:sz="0" w:space="0" w:color="auto"/>
                                    <w:bottom w:val="none" w:sz="0" w:space="0" w:color="auto"/>
                                    <w:right w:val="none" w:sz="0" w:space="0" w:color="auto"/>
                                  </w:divBdr>
                                  <w:divsChild>
                                    <w:div w:id="1749568799">
                                      <w:marLeft w:val="0"/>
                                      <w:marRight w:val="0"/>
                                      <w:marTop w:val="0"/>
                                      <w:marBottom w:val="0"/>
                                      <w:divBdr>
                                        <w:top w:val="none" w:sz="0" w:space="0" w:color="auto"/>
                                        <w:left w:val="none" w:sz="0" w:space="0" w:color="auto"/>
                                        <w:bottom w:val="none" w:sz="0" w:space="0" w:color="auto"/>
                                        <w:right w:val="none" w:sz="0" w:space="0" w:color="auto"/>
                                      </w:divBdr>
                                    </w:div>
                                  </w:divsChild>
                                </w:div>
                                <w:div w:id="1757509772">
                                  <w:marLeft w:val="0"/>
                                  <w:marRight w:val="0"/>
                                  <w:marTop w:val="0"/>
                                  <w:marBottom w:val="0"/>
                                  <w:divBdr>
                                    <w:top w:val="none" w:sz="0" w:space="0" w:color="auto"/>
                                    <w:left w:val="none" w:sz="0" w:space="0" w:color="auto"/>
                                    <w:bottom w:val="none" w:sz="0" w:space="0" w:color="auto"/>
                                    <w:right w:val="none" w:sz="0" w:space="0" w:color="auto"/>
                                  </w:divBdr>
                                  <w:divsChild>
                                    <w:div w:id="146403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27193">
          <w:marLeft w:val="0"/>
          <w:marRight w:val="0"/>
          <w:marTop w:val="0"/>
          <w:marBottom w:val="90"/>
          <w:divBdr>
            <w:top w:val="single" w:sz="6" w:space="0" w:color="D3D3D3"/>
            <w:left w:val="single" w:sz="6" w:space="0" w:color="D3D3D3"/>
            <w:bottom w:val="single" w:sz="6" w:space="0" w:color="D3D3D3"/>
            <w:right w:val="single" w:sz="6" w:space="0" w:color="D3D3D3"/>
          </w:divBdr>
          <w:divsChild>
            <w:div w:id="1366709042">
              <w:marLeft w:val="75"/>
              <w:marRight w:val="75"/>
              <w:marTop w:val="0"/>
              <w:marBottom w:val="0"/>
              <w:divBdr>
                <w:top w:val="none" w:sz="0" w:space="0" w:color="auto"/>
                <w:left w:val="none" w:sz="0" w:space="0" w:color="auto"/>
                <w:bottom w:val="none" w:sz="0" w:space="0" w:color="auto"/>
                <w:right w:val="none" w:sz="0" w:space="0" w:color="auto"/>
              </w:divBdr>
              <w:divsChild>
                <w:div w:id="1166017718">
                  <w:marLeft w:val="0"/>
                  <w:marRight w:val="0"/>
                  <w:marTop w:val="0"/>
                  <w:marBottom w:val="0"/>
                  <w:divBdr>
                    <w:top w:val="none" w:sz="0" w:space="0" w:color="auto"/>
                    <w:left w:val="none" w:sz="0" w:space="0" w:color="auto"/>
                    <w:bottom w:val="none" w:sz="0" w:space="0" w:color="auto"/>
                    <w:right w:val="none" w:sz="0" w:space="0" w:color="auto"/>
                  </w:divBdr>
                  <w:divsChild>
                    <w:div w:id="1865437161">
                      <w:marLeft w:val="0"/>
                      <w:marRight w:val="0"/>
                      <w:marTop w:val="0"/>
                      <w:marBottom w:val="0"/>
                      <w:divBdr>
                        <w:top w:val="none" w:sz="0" w:space="0" w:color="auto"/>
                        <w:left w:val="none" w:sz="0" w:space="0" w:color="auto"/>
                        <w:bottom w:val="none" w:sz="0" w:space="0" w:color="auto"/>
                        <w:right w:val="none" w:sz="0" w:space="0" w:color="auto"/>
                      </w:divBdr>
                      <w:divsChild>
                        <w:div w:id="697782627">
                          <w:marLeft w:val="0"/>
                          <w:marRight w:val="0"/>
                          <w:marTop w:val="0"/>
                          <w:marBottom w:val="0"/>
                          <w:divBdr>
                            <w:top w:val="none" w:sz="0" w:space="0" w:color="auto"/>
                            <w:left w:val="none" w:sz="0" w:space="0" w:color="auto"/>
                            <w:bottom w:val="none" w:sz="0" w:space="0" w:color="auto"/>
                            <w:right w:val="none" w:sz="0" w:space="0" w:color="auto"/>
                          </w:divBdr>
                          <w:divsChild>
                            <w:div w:id="2106682313">
                              <w:marLeft w:val="0"/>
                              <w:marRight w:val="0"/>
                              <w:marTop w:val="0"/>
                              <w:marBottom w:val="0"/>
                              <w:divBdr>
                                <w:top w:val="none" w:sz="0" w:space="0" w:color="auto"/>
                                <w:left w:val="none" w:sz="0" w:space="0" w:color="auto"/>
                                <w:bottom w:val="none" w:sz="0" w:space="0" w:color="auto"/>
                                <w:right w:val="none" w:sz="0" w:space="0" w:color="auto"/>
                              </w:divBdr>
                              <w:divsChild>
                                <w:div w:id="70153487">
                                  <w:marLeft w:val="0"/>
                                  <w:marRight w:val="0"/>
                                  <w:marTop w:val="0"/>
                                  <w:marBottom w:val="0"/>
                                  <w:divBdr>
                                    <w:top w:val="none" w:sz="0" w:space="0" w:color="auto"/>
                                    <w:left w:val="none" w:sz="0" w:space="0" w:color="auto"/>
                                    <w:bottom w:val="none" w:sz="0" w:space="0" w:color="auto"/>
                                    <w:right w:val="none" w:sz="0" w:space="0" w:color="auto"/>
                                  </w:divBdr>
                                  <w:divsChild>
                                    <w:div w:id="3003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462068">
          <w:marLeft w:val="0"/>
          <w:marRight w:val="0"/>
          <w:marTop w:val="0"/>
          <w:marBottom w:val="90"/>
          <w:divBdr>
            <w:top w:val="single" w:sz="6" w:space="0" w:color="D3D3D3"/>
            <w:left w:val="single" w:sz="6" w:space="0" w:color="D3D3D3"/>
            <w:bottom w:val="single" w:sz="6" w:space="0" w:color="D3D3D3"/>
            <w:right w:val="single" w:sz="6" w:space="0" w:color="D3D3D3"/>
          </w:divBdr>
          <w:divsChild>
            <w:div w:id="598292230">
              <w:marLeft w:val="75"/>
              <w:marRight w:val="75"/>
              <w:marTop w:val="0"/>
              <w:marBottom w:val="0"/>
              <w:divBdr>
                <w:top w:val="none" w:sz="0" w:space="0" w:color="auto"/>
                <w:left w:val="none" w:sz="0" w:space="0" w:color="auto"/>
                <w:bottom w:val="none" w:sz="0" w:space="0" w:color="auto"/>
                <w:right w:val="none" w:sz="0" w:space="0" w:color="auto"/>
              </w:divBdr>
              <w:divsChild>
                <w:div w:id="2076973439">
                  <w:marLeft w:val="0"/>
                  <w:marRight w:val="0"/>
                  <w:marTop w:val="0"/>
                  <w:marBottom w:val="0"/>
                  <w:divBdr>
                    <w:top w:val="none" w:sz="0" w:space="0" w:color="auto"/>
                    <w:left w:val="none" w:sz="0" w:space="0" w:color="auto"/>
                    <w:bottom w:val="none" w:sz="0" w:space="0" w:color="auto"/>
                    <w:right w:val="none" w:sz="0" w:space="0" w:color="auto"/>
                  </w:divBdr>
                  <w:divsChild>
                    <w:div w:id="848720997">
                      <w:marLeft w:val="0"/>
                      <w:marRight w:val="0"/>
                      <w:marTop w:val="0"/>
                      <w:marBottom w:val="0"/>
                      <w:divBdr>
                        <w:top w:val="none" w:sz="0" w:space="0" w:color="auto"/>
                        <w:left w:val="none" w:sz="0" w:space="0" w:color="auto"/>
                        <w:bottom w:val="none" w:sz="0" w:space="0" w:color="auto"/>
                        <w:right w:val="none" w:sz="0" w:space="0" w:color="auto"/>
                      </w:divBdr>
                      <w:divsChild>
                        <w:div w:id="1133446519">
                          <w:marLeft w:val="0"/>
                          <w:marRight w:val="0"/>
                          <w:marTop w:val="0"/>
                          <w:marBottom w:val="0"/>
                          <w:divBdr>
                            <w:top w:val="none" w:sz="0" w:space="0" w:color="auto"/>
                            <w:left w:val="none" w:sz="0" w:space="0" w:color="auto"/>
                            <w:bottom w:val="none" w:sz="0" w:space="0" w:color="auto"/>
                            <w:right w:val="none" w:sz="0" w:space="0" w:color="auto"/>
                          </w:divBdr>
                          <w:divsChild>
                            <w:div w:id="1069881047">
                              <w:marLeft w:val="0"/>
                              <w:marRight w:val="0"/>
                              <w:marTop w:val="0"/>
                              <w:marBottom w:val="0"/>
                              <w:divBdr>
                                <w:top w:val="none" w:sz="0" w:space="0" w:color="auto"/>
                                <w:left w:val="none" w:sz="0" w:space="0" w:color="auto"/>
                                <w:bottom w:val="none" w:sz="0" w:space="0" w:color="auto"/>
                                <w:right w:val="none" w:sz="0" w:space="0" w:color="auto"/>
                              </w:divBdr>
                              <w:divsChild>
                                <w:div w:id="86587290">
                                  <w:marLeft w:val="0"/>
                                  <w:marRight w:val="0"/>
                                  <w:marTop w:val="0"/>
                                  <w:marBottom w:val="0"/>
                                  <w:divBdr>
                                    <w:top w:val="none" w:sz="0" w:space="0" w:color="auto"/>
                                    <w:left w:val="none" w:sz="0" w:space="0" w:color="auto"/>
                                    <w:bottom w:val="none" w:sz="0" w:space="0" w:color="auto"/>
                                    <w:right w:val="none" w:sz="0" w:space="0" w:color="auto"/>
                                  </w:divBdr>
                                  <w:divsChild>
                                    <w:div w:id="2110003355">
                                      <w:marLeft w:val="0"/>
                                      <w:marRight w:val="0"/>
                                      <w:marTop w:val="0"/>
                                      <w:marBottom w:val="0"/>
                                      <w:divBdr>
                                        <w:top w:val="none" w:sz="0" w:space="0" w:color="auto"/>
                                        <w:left w:val="none" w:sz="0" w:space="0" w:color="auto"/>
                                        <w:bottom w:val="none" w:sz="0" w:space="0" w:color="auto"/>
                                        <w:right w:val="none" w:sz="0" w:space="0" w:color="auto"/>
                                      </w:divBdr>
                                    </w:div>
                                  </w:divsChild>
                                </w:div>
                                <w:div w:id="1854221193">
                                  <w:marLeft w:val="0"/>
                                  <w:marRight w:val="0"/>
                                  <w:marTop w:val="0"/>
                                  <w:marBottom w:val="0"/>
                                  <w:divBdr>
                                    <w:top w:val="none" w:sz="0" w:space="0" w:color="auto"/>
                                    <w:left w:val="none" w:sz="0" w:space="0" w:color="auto"/>
                                    <w:bottom w:val="none" w:sz="0" w:space="0" w:color="auto"/>
                                    <w:right w:val="none" w:sz="0" w:space="0" w:color="auto"/>
                                  </w:divBdr>
                                  <w:divsChild>
                                    <w:div w:id="8576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498300">
      <w:bodyDiv w:val="1"/>
      <w:marLeft w:val="0"/>
      <w:marRight w:val="0"/>
      <w:marTop w:val="0"/>
      <w:marBottom w:val="0"/>
      <w:divBdr>
        <w:top w:val="none" w:sz="0" w:space="0" w:color="auto"/>
        <w:left w:val="none" w:sz="0" w:space="0" w:color="auto"/>
        <w:bottom w:val="none" w:sz="0" w:space="0" w:color="auto"/>
        <w:right w:val="none" w:sz="0" w:space="0" w:color="auto"/>
      </w:divBdr>
    </w:div>
    <w:div w:id="21440382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emf"/><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2.png"/><Relationship Id="rId29"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image" Target="media/image8.jpeg"/><Relationship Id="rId10" Type="http://schemas.openxmlformats.org/officeDocument/2006/relationships/footer" Target="footer1.xml"/><Relationship Id="rId19" Type="http://schemas.openxmlformats.org/officeDocument/2006/relationships/oleObject" Target="embeddings/oleObject1.bin"/><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1763</TotalTime>
  <Pages>10</Pages>
  <Words>868</Words>
  <Characters>4952</Characters>
  <Application>Microsoft Office Word</Application>
  <DocSecurity>0</DocSecurity>
  <PresentationFormat/>
  <Lines>41</Lines>
  <Paragraphs>11</Paragraphs>
  <Slides>0</Slides>
  <Notes>0</Notes>
  <HiddenSlides>0</HiddenSlides>
  <MMClips>0</MMClips>
  <ScaleCrop>false</ScaleCrop>
  <Company>dhu</Company>
  <LinksUpToDate>false</LinksUpToDate>
  <CharactersWithSpaces>5809</CharactersWithSpaces>
  <SharedDoc>false</SharedDoc>
  <HLinks>
    <vt:vector size="390" baseType="variant">
      <vt:variant>
        <vt:i4>6094869</vt:i4>
      </vt:variant>
      <vt:variant>
        <vt:i4>513</vt:i4>
      </vt:variant>
      <vt:variant>
        <vt:i4>0</vt:i4>
      </vt:variant>
      <vt:variant>
        <vt:i4>5</vt:i4>
      </vt:variant>
      <vt:variant>
        <vt:lpwstr>http://211.157.104.87:8080/sipo/zljs/hyjs-yx-new.jsp?recid=CN201110077909.3&amp;leixin=fmzl&amp;title=%E4%B8%80%E7%A7%8D%E5%BE%AE%E5%8F%91%E6%B3%A1%E5%8F%8D%E5%B0%84%E8%86%9C%E5%8F%8A%E5%85%B6%E5%88%B6%E5%A4%87%E6%96%B9%E6%B3%95&amp;ipc=C08L23/12%282006.01%29I</vt:lpwstr>
      </vt:variant>
      <vt:variant>
        <vt:lpwstr/>
      </vt:variant>
      <vt:variant>
        <vt:i4>1703988</vt:i4>
      </vt:variant>
      <vt:variant>
        <vt:i4>380</vt:i4>
      </vt:variant>
      <vt:variant>
        <vt:i4>0</vt:i4>
      </vt:variant>
      <vt:variant>
        <vt:i4>5</vt:i4>
      </vt:variant>
      <vt:variant>
        <vt:lpwstr/>
      </vt:variant>
      <vt:variant>
        <vt:lpwstr>_Toc324168565</vt:lpwstr>
      </vt:variant>
      <vt:variant>
        <vt:i4>1703988</vt:i4>
      </vt:variant>
      <vt:variant>
        <vt:i4>374</vt:i4>
      </vt:variant>
      <vt:variant>
        <vt:i4>0</vt:i4>
      </vt:variant>
      <vt:variant>
        <vt:i4>5</vt:i4>
      </vt:variant>
      <vt:variant>
        <vt:lpwstr/>
      </vt:variant>
      <vt:variant>
        <vt:lpwstr>_Toc324168564</vt:lpwstr>
      </vt:variant>
      <vt:variant>
        <vt:i4>1703988</vt:i4>
      </vt:variant>
      <vt:variant>
        <vt:i4>368</vt:i4>
      </vt:variant>
      <vt:variant>
        <vt:i4>0</vt:i4>
      </vt:variant>
      <vt:variant>
        <vt:i4>5</vt:i4>
      </vt:variant>
      <vt:variant>
        <vt:lpwstr/>
      </vt:variant>
      <vt:variant>
        <vt:lpwstr>_Toc324168563</vt:lpwstr>
      </vt:variant>
      <vt:variant>
        <vt:i4>1703988</vt:i4>
      </vt:variant>
      <vt:variant>
        <vt:i4>362</vt:i4>
      </vt:variant>
      <vt:variant>
        <vt:i4>0</vt:i4>
      </vt:variant>
      <vt:variant>
        <vt:i4>5</vt:i4>
      </vt:variant>
      <vt:variant>
        <vt:lpwstr/>
      </vt:variant>
      <vt:variant>
        <vt:lpwstr>_Toc324168562</vt:lpwstr>
      </vt:variant>
      <vt:variant>
        <vt:i4>1703988</vt:i4>
      </vt:variant>
      <vt:variant>
        <vt:i4>356</vt:i4>
      </vt:variant>
      <vt:variant>
        <vt:i4>0</vt:i4>
      </vt:variant>
      <vt:variant>
        <vt:i4>5</vt:i4>
      </vt:variant>
      <vt:variant>
        <vt:lpwstr/>
      </vt:variant>
      <vt:variant>
        <vt:lpwstr>_Toc324168561</vt:lpwstr>
      </vt:variant>
      <vt:variant>
        <vt:i4>1703988</vt:i4>
      </vt:variant>
      <vt:variant>
        <vt:i4>350</vt:i4>
      </vt:variant>
      <vt:variant>
        <vt:i4>0</vt:i4>
      </vt:variant>
      <vt:variant>
        <vt:i4>5</vt:i4>
      </vt:variant>
      <vt:variant>
        <vt:lpwstr/>
      </vt:variant>
      <vt:variant>
        <vt:lpwstr>_Toc324168560</vt:lpwstr>
      </vt:variant>
      <vt:variant>
        <vt:i4>1638452</vt:i4>
      </vt:variant>
      <vt:variant>
        <vt:i4>344</vt:i4>
      </vt:variant>
      <vt:variant>
        <vt:i4>0</vt:i4>
      </vt:variant>
      <vt:variant>
        <vt:i4>5</vt:i4>
      </vt:variant>
      <vt:variant>
        <vt:lpwstr/>
      </vt:variant>
      <vt:variant>
        <vt:lpwstr>_Toc324168559</vt:lpwstr>
      </vt:variant>
      <vt:variant>
        <vt:i4>1638452</vt:i4>
      </vt:variant>
      <vt:variant>
        <vt:i4>338</vt:i4>
      </vt:variant>
      <vt:variant>
        <vt:i4>0</vt:i4>
      </vt:variant>
      <vt:variant>
        <vt:i4>5</vt:i4>
      </vt:variant>
      <vt:variant>
        <vt:lpwstr/>
      </vt:variant>
      <vt:variant>
        <vt:lpwstr>_Toc324168558</vt:lpwstr>
      </vt:variant>
      <vt:variant>
        <vt:i4>1638452</vt:i4>
      </vt:variant>
      <vt:variant>
        <vt:i4>332</vt:i4>
      </vt:variant>
      <vt:variant>
        <vt:i4>0</vt:i4>
      </vt:variant>
      <vt:variant>
        <vt:i4>5</vt:i4>
      </vt:variant>
      <vt:variant>
        <vt:lpwstr/>
      </vt:variant>
      <vt:variant>
        <vt:lpwstr>_Toc324168557</vt:lpwstr>
      </vt:variant>
      <vt:variant>
        <vt:i4>1638452</vt:i4>
      </vt:variant>
      <vt:variant>
        <vt:i4>326</vt:i4>
      </vt:variant>
      <vt:variant>
        <vt:i4>0</vt:i4>
      </vt:variant>
      <vt:variant>
        <vt:i4>5</vt:i4>
      </vt:variant>
      <vt:variant>
        <vt:lpwstr/>
      </vt:variant>
      <vt:variant>
        <vt:lpwstr>_Toc324168556</vt:lpwstr>
      </vt:variant>
      <vt:variant>
        <vt:i4>1638452</vt:i4>
      </vt:variant>
      <vt:variant>
        <vt:i4>320</vt:i4>
      </vt:variant>
      <vt:variant>
        <vt:i4>0</vt:i4>
      </vt:variant>
      <vt:variant>
        <vt:i4>5</vt:i4>
      </vt:variant>
      <vt:variant>
        <vt:lpwstr/>
      </vt:variant>
      <vt:variant>
        <vt:lpwstr>_Toc324168555</vt:lpwstr>
      </vt:variant>
      <vt:variant>
        <vt:i4>1638452</vt:i4>
      </vt:variant>
      <vt:variant>
        <vt:i4>314</vt:i4>
      </vt:variant>
      <vt:variant>
        <vt:i4>0</vt:i4>
      </vt:variant>
      <vt:variant>
        <vt:i4>5</vt:i4>
      </vt:variant>
      <vt:variant>
        <vt:lpwstr/>
      </vt:variant>
      <vt:variant>
        <vt:lpwstr>_Toc324168554</vt:lpwstr>
      </vt:variant>
      <vt:variant>
        <vt:i4>1638452</vt:i4>
      </vt:variant>
      <vt:variant>
        <vt:i4>308</vt:i4>
      </vt:variant>
      <vt:variant>
        <vt:i4>0</vt:i4>
      </vt:variant>
      <vt:variant>
        <vt:i4>5</vt:i4>
      </vt:variant>
      <vt:variant>
        <vt:lpwstr/>
      </vt:variant>
      <vt:variant>
        <vt:lpwstr>_Toc324168553</vt:lpwstr>
      </vt:variant>
      <vt:variant>
        <vt:i4>1638452</vt:i4>
      </vt:variant>
      <vt:variant>
        <vt:i4>302</vt:i4>
      </vt:variant>
      <vt:variant>
        <vt:i4>0</vt:i4>
      </vt:variant>
      <vt:variant>
        <vt:i4>5</vt:i4>
      </vt:variant>
      <vt:variant>
        <vt:lpwstr/>
      </vt:variant>
      <vt:variant>
        <vt:lpwstr>_Toc324168552</vt:lpwstr>
      </vt:variant>
      <vt:variant>
        <vt:i4>1638452</vt:i4>
      </vt:variant>
      <vt:variant>
        <vt:i4>296</vt:i4>
      </vt:variant>
      <vt:variant>
        <vt:i4>0</vt:i4>
      </vt:variant>
      <vt:variant>
        <vt:i4>5</vt:i4>
      </vt:variant>
      <vt:variant>
        <vt:lpwstr/>
      </vt:variant>
      <vt:variant>
        <vt:lpwstr>_Toc324168551</vt:lpwstr>
      </vt:variant>
      <vt:variant>
        <vt:i4>1638452</vt:i4>
      </vt:variant>
      <vt:variant>
        <vt:i4>290</vt:i4>
      </vt:variant>
      <vt:variant>
        <vt:i4>0</vt:i4>
      </vt:variant>
      <vt:variant>
        <vt:i4>5</vt:i4>
      </vt:variant>
      <vt:variant>
        <vt:lpwstr/>
      </vt:variant>
      <vt:variant>
        <vt:lpwstr>_Toc324168550</vt:lpwstr>
      </vt:variant>
      <vt:variant>
        <vt:i4>1572916</vt:i4>
      </vt:variant>
      <vt:variant>
        <vt:i4>284</vt:i4>
      </vt:variant>
      <vt:variant>
        <vt:i4>0</vt:i4>
      </vt:variant>
      <vt:variant>
        <vt:i4>5</vt:i4>
      </vt:variant>
      <vt:variant>
        <vt:lpwstr/>
      </vt:variant>
      <vt:variant>
        <vt:lpwstr>_Toc324168549</vt:lpwstr>
      </vt:variant>
      <vt:variant>
        <vt:i4>1572916</vt:i4>
      </vt:variant>
      <vt:variant>
        <vt:i4>278</vt:i4>
      </vt:variant>
      <vt:variant>
        <vt:i4>0</vt:i4>
      </vt:variant>
      <vt:variant>
        <vt:i4>5</vt:i4>
      </vt:variant>
      <vt:variant>
        <vt:lpwstr/>
      </vt:variant>
      <vt:variant>
        <vt:lpwstr>_Toc324168548</vt:lpwstr>
      </vt:variant>
      <vt:variant>
        <vt:i4>1572916</vt:i4>
      </vt:variant>
      <vt:variant>
        <vt:i4>272</vt:i4>
      </vt:variant>
      <vt:variant>
        <vt:i4>0</vt:i4>
      </vt:variant>
      <vt:variant>
        <vt:i4>5</vt:i4>
      </vt:variant>
      <vt:variant>
        <vt:lpwstr/>
      </vt:variant>
      <vt:variant>
        <vt:lpwstr>_Toc324168547</vt:lpwstr>
      </vt:variant>
      <vt:variant>
        <vt:i4>1572916</vt:i4>
      </vt:variant>
      <vt:variant>
        <vt:i4>266</vt:i4>
      </vt:variant>
      <vt:variant>
        <vt:i4>0</vt:i4>
      </vt:variant>
      <vt:variant>
        <vt:i4>5</vt:i4>
      </vt:variant>
      <vt:variant>
        <vt:lpwstr/>
      </vt:variant>
      <vt:variant>
        <vt:lpwstr>_Toc324168546</vt:lpwstr>
      </vt:variant>
      <vt:variant>
        <vt:i4>1572916</vt:i4>
      </vt:variant>
      <vt:variant>
        <vt:i4>260</vt:i4>
      </vt:variant>
      <vt:variant>
        <vt:i4>0</vt:i4>
      </vt:variant>
      <vt:variant>
        <vt:i4>5</vt:i4>
      </vt:variant>
      <vt:variant>
        <vt:lpwstr/>
      </vt:variant>
      <vt:variant>
        <vt:lpwstr>_Toc324168545</vt:lpwstr>
      </vt:variant>
      <vt:variant>
        <vt:i4>1572916</vt:i4>
      </vt:variant>
      <vt:variant>
        <vt:i4>254</vt:i4>
      </vt:variant>
      <vt:variant>
        <vt:i4>0</vt:i4>
      </vt:variant>
      <vt:variant>
        <vt:i4>5</vt:i4>
      </vt:variant>
      <vt:variant>
        <vt:lpwstr/>
      </vt:variant>
      <vt:variant>
        <vt:lpwstr>_Toc324168544</vt:lpwstr>
      </vt:variant>
      <vt:variant>
        <vt:i4>1572916</vt:i4>
      </vt:variant>
      <vt:variant>
        <vt:i4>248</vt:i4>
      </vt:variant>
      <vt:variant>
        <vt:i4>0</vt:i4>
      </vt:variant>
      <vt:variant>
        <vt:i4>5</vt:i4>
      </vt:variant>
      <vt:variant>
        <vt:lpwstr/>
      </vt:variant>
      <vt:variant>
        <vt:lpwstr>_Toc324168543</vt:lpwstr>
      </vt:variant>
      <vt:variant>
        <vt:i4>1572916</vt:i4>
      </vt:variant>
      <vt:variant>
        <vt:i4>242</vt:i4>
      </vt:variant>
      <vt:variant>
        <vt:i4>0</vt:i4>
      </vt:variant>
      <vt:variant>
        <vt:i4>5</vt:i4>
      </vt:variant>
      <vt:variant>
        <vt:lpwstr/>
      </vt:variant>
      <vt:variant>
        <vt:lpwstr>_Toc324168542</vt:lpwstr>
      </vt:variant>
      <vt:variant>
        <vt:i4>1572916</vt:i4>
      </vt:variant>
      <vt:variant>
        <vt:i4>236</vt:i4>
      </vt:variant>
      <vt:variant>
        <vt:i4>0</vt:i4>
      </vt:variant>
      <vt:variant>
        <vt:i4>5</vt:i4>
      </vt:variant>
      <vt:variant>
        <vt:lpwstr/>
      </vt:variant>
      <vt:variant>
        <vt:lpwstr>_Toc324168541</vt:lpwstr>
      </vt:variant>
      <vt:variant>
        <vt:i4>1572916</vt:i4>
      </vt:variant>
      <vt:variant>
        <vt:i4>230</vt:i4>
      </vt:variant>
      <vt:variant>
        <vt:i4>0</vt:i4>
      </vt:variant>
      <vt:variant>
        <vt:i4>5</vt:i4>
      </vt:variant>
      <vt:variant>
        <vt:lpwstr/>
      </vt:variant>
      <vt:variant>
        <vt:lpwstr>_Toc324168540</vt:lpwstr>
      </vt:variant>
      <vt:variant>
        <vt:i4>2031668</vt:i4>
      </vt:variant>
      <vt:variant>
        <vt:i4>224</vt:i4>
      </vt:variant>
      <vt:variant>
        <vt:i4>0</vt:i4>
      </vt:variant>
      <vt:variant>
        <vt:i4>5</vt:i4>
      </vt:variant>
      <vt:variant>
        <vt:lpwstr/>
      </vt:variant>
      <vt:variant>
        <vt:lpwstr>_Toc324168539</vt:lpwstr>
      </vt:variant>
      <vt:variant>
        <vt:i4>2031668</vt:i4>
      </vt:variant>
      <vt:variant>
        <vt:i4>218</vt:i4>
      </vt:variant>
      <vt:variant>
        <vt:i4>0</vt:i4>
      </vt:variant>
      <vt:variant>
        <vt:i4>5</vt:i4>
      </vt:variant>
      <vt:variant>
        <vt:lpwstr/>
      </vt:variant>
      <vt:variant>
        <vt:lpwstr>_Toc324168538</vt:lpwstr>
      </vt:variant>
      <vt:variant>
        <vt:i4>2031668</vt:i4>
      </vt:variant>
      <vt:variant>
        <vt:i4>212</vt:i4>
      </vt:variant>
      <vt:variant>
        <vt:i4>0</vt:i4>
      </vt:variant>
      <vt:variant>
        <vt:i4>5</vt:i4>
      </vt:variant>
      <vt:variant>
        <vt:lpwstr/>
      </vt:variant>
      <vt:variant>
        <vt:lpwstr>_Toc324168537</vt:lpwstr>
      </vt:variant>
      <vt:variant>
        <vt:i4>2031668</vt:i4>
      </vt:variant>
      <vt:variant>
        <vt:i4>206</vt:i4>
      </vt:variant>
      <vt:variant>
        <vt:i4>0</vt:i4>
      </vt:variant>
      <vt:variant>
        <vt:i4>5</vt:i4>
      </vt:variant>
      <vt:variant>
        <vt:lpwstr/>
      </vt:variant>
      <vt:variant>
        <vt:lpwstr>_Toc324168536</vt:lpwstr>
      </vt:variant>
      <vt:variant>
        <vt:i4>2031668</vt:i4>
      </vt:variant>
      <vt:variant>
        <vt:i4>200</vt:i4>
      </vt:variant>
      <vt:variant>
        <vt:i4>0</vt:i4>
      </vt:variant>
      <vt:variant>
        <vt:i4>5</vt:i4>
      </vt:variant>
      <vt:variant>
        <vt:lpwstr/>
      </vt:variant>
      <vt:variant>
        <vt:lpwstr>_Toc324168535</vt:lpwstr>
      </vt:variant>
      <vt:variant>
        <vt:i4>2031668</vt:i4>
      </vt:variant>
      <vt:variant>
        <vt:i4>194</vt:i4>
      </vt:variant>
      <vt:variant>
        <vt:i4>0</vt:i4>
      </vt:variant>
      <vt:variant>
        <vt:i4>5</vt:i4>
      </vt:variant>
      <vt:variant>
        <vt:lpwstr/>
      </vt:variant>
      <vt:variant>
        <vt:lpwstr>_Toc324168534</vt:lpwstr>
      </vt:variant>
      <vt:variant>
        <vt:i4>2031668</vt:i4>
      </vt:variant>
      <vt:variant>
        <vt:i4>188</vt:i4>
      </vt:variant>
      <vt:variant>
        <vt:i4>0</vt:i4>
      </vt:variant>
      <vt:variant>
        <vt:i4>5</vt:i4>
      </vt:variant>
      <vt:variant>
        <vt:lpwstr/>
      </vt:variant>
      <vt:variant>
        <vt:lpwstr>_Toc324168533</vt:lpwstr>
      </vt:variant>
      <vt:variant>
        <vt:i4>2031668</vt:i4>
      </vt:variant>
      <vt:variant>
        <vt:i4>182</vt:i4>
      </vt:variant>
      <vt:variant>
        <vt:i4>0</vt:i4>
      </vt:variant>
      <vt:variant>
        <vt:i4>5</vt:i4>
      </vt:variant>
      <vt:variant>
        <vt:lpwstr/>
      </vt:variant>
      <vt:variant>
        <vt:lpwstr>_Toc324168532</vt:lpwstr>
      </vt:variant>
      <vt:variant>
        <vt:i4>2031668</vt:i4>
      </vt:variant>
      <vt:variant>
        <vt:i4>176</vt:i4>
      </vt:variant>
      <vt:variant>
        <vt:i4>0</vt:i4>
      </vt:variant>
      <vt:variant>
        <vt:i4>5</vt:i4>
      </vt:variant>
      <vt:variant>
        <vt:lpwstr/>
      </vt:variant>
      <vt:variant>
        <vt:lpwstr>_Toc324168531</vt:lpwstr>
      </vt:variant>
      <vt:variant>
        <vt:i4>2031668</vt:i4>
      </vt:variant>
      <vt:variant>
        <vt:i4>170</vt:i4>
      </vt:variant>
      <vt:variant>
        <vt:i4>0</vt:i4>
      </vt:variant>
      <vt:variant>
        <vt:i4>5</vt:i4>
      </vt:variant>
      <vt:variant>
        <vt:lpwstr/>
      </vt:variant>
      <vt:variant>
        <vt:lpwstr>_Toc324168530</vt:lpwstr>
      </vt:variant>
      <vt:variant>
        <vt:i4>1966132</vt:i4>
      </vt:variant>
      <vt:variant>
        <vt:i4>164</vt:i4>
      </vt:variant>
      <vt:variant>
        <vt:i4>0</vt:i4>
      </vt:variant>
      <vt:variant>
        <vt:i4>5</vt:i4>
      </vt:variant>
      <vt:variant>
        <vt:lpwstr/>
      </vt:variant>
      <vt:variant>
        <vt:lpwstr>_Toc324168529</vt:lpwstr>
      </vt:variant>
      <vt:variant>
        <vt:i4>1966132</vt:i4>
      </vt:variant>
      <vt:variant>
        <vt:i4>158</vt:i4>
      </vt:variant>
      <vt:variant>
        <vt:i4>0</vt:i4>
      </vt:variant>
      <vt:variant>
        <vt:i4>5</vt:i4>
      </vt:variant>
      <vt:variant>
        <vt:lpwstr/>
      </vt:variant>
      <vt:variant>
        <vt:lpwstr>_Toc324168528</vt:lpwstr>
      </vt:variant>
      <vt:variant>
        <vt:i4>1966132</vt:i4>
      </vt:variant>
      <vt:variant>
        <vt:i4>152</vt:i4>
      </vt:variant>
      <vt:variant>
        <vt:i4>0</vt:i4>
      </vt:variant>
      <vt:variant>
        <vt:i4>5</vt:i4>
      </vt:variant>
      <vt:variant>
        <vt:lpwstr/>
      </vt:variant>
      <vt:variant>
        <vt:lpwstr>_Toc324168527</vt:lpwstr>
      </vt:variant>
      <vt:variant>
        <vt:i4>1966132</vt:i4>
      </vt:variant>
      <vt:variant>
        <vt:i4>146</vt:i4>
      </vt:variant>
      <vt:variant>
        <vt:i4>0</vt:i4>
      </vt:variant>
      <vt:variant>
        <vt:i4>5</vt:i4>
      </vt:variant>
      <vt:variant>
        <vt:lpwstr/>
      </vt:variant>
      <vt:variant>
        <vt:lpwstr>_Toc324168526</vt:lpwstr>
      </vt:variant>
      <vt:variant>
        <vt:i4>1966132</vt:i4>
      </vt:variant>
      <vt:variant>
        <vt:i4>140</vt:i4>
      </vt:variant>
      <vt:variant>
        <vt:i4>0</vt:i4>
      </vt:variant>
      <vt:variant>
        <vt:i4>5</vt:i4>
      </vt:variant>
      <vt:variant>
        <vt:lpwstr/>
      </vt:variant>
      <vt:variant>
        <vt:lpwstr>_Toc324168525</vt:lpwstr>
      </vt:variant>
      <vt:variant>
        <vt:i4>1966132</vt:i4>
      </vt:variant>
      <vt:variant>
        <vt:i4>134</vt:i4>
      </vt:variant>
      <vt:variant>
        <vt:i4>0</vt:i4>
      </vt:variant>
      <vt:variant>
        <vt:i4>5</vt:i4>
      </vt:variant>
      <vt:variant>
        <vt:lpwstr/>
      </vt:variant>
      <vt:variant>
        <vt:lpwstr>_Toc324168524</vt:lpwstr>
      </vt:variant>
      <vt:variant>
        <vt:i4>1966132</vt:i4>
      </vt:variant>
      <vt:variant>
        <vt:i4>128</vt:i4>
      </vt:variant>
      <vt:variant>
        <vt:i4>0</vt:i4>
      </vt:variant>
      <vt:variant>
        <vt:i4>5</vt:i4>
      </vt:variant>
      <vt:variant>
        <vt:lpwstr/>
      </vt:variant>
      <vt:variant>
        <vt:lpwstr>_Toc324168523</vt:lpwstr>
      </vt:variant>
      <vt:variant>
        <vt:i4>1966132</vt:i4>
      </vt:variant>
      <vt:variant>
        <vt:i4>122</vt:i4>
      </vt:variant>
      <vt:variant>
        <vt:i4>0</vt:i4>
      </vt:variant>
      <vt:variant>
        <vt:i4>5</vt:i4>
      </vt:variant>
      <vt:variant>
        <vt:lpwstr/>
      </vt:variant>
      <vt:variant>
        <vt:lpwstr>_Toc324168522</vt:lpwstr>
      </vt:variant>
      <vt:variant>
        <vt:i4>1966132</vt:i4>
      </vt:variant>
      <vt:variant>
        <vt:i4>116</vt:i4>
      </vt:variant>
      <vt:variant>
        <vt:i4>0</vt:i4>
      </vt:variant>
      <vt:variant>
        <vt:i4>5</vt:i4>
      </vt:variant>
      <vt:variant>
        <vt:lpwstr/>
      </vt:variant>
      <vt:variant>
        <vt:lpwstr>_Toc324168521</vt:lpwstr>
      </vt:variant>
      <vt:variant>
        <vt:i4>1966132</vt:i4>
      </vt:variant>
      <vt:variant>
        <vt:i4>110</vt:i4>
      </vt:variant>
      <vt:variant>
        <vt:i4>0</vt:i4>
      </vt:variant>
      <vt:variant>
        <vt:i4>5</vt:i4>
      </vt:variant>
      <vt:variant>
        <vt:lpwstr/>
      </vt:variant>
      <vt:variant>
        <vt:lpwstr>_Toc324168520</vt:lpwstr>
      </vt:variant>
      <vt:variant>
        <vt:i4>1900596</vt:i4>
      </vt:variant>
      <vt:variant>
        <vt:i4>104</vt:i4>
      </vt:variant>
      <vt:variant>
        <vt:i4>0</vt:i4>
      </vt:variant>
      <vt:variant>
        <vt:i4>5</vt:i4>
      </vt:variant>
      <vt:variant>
        <vt:lpwstr/>
      </vt:variant>
      <vt:variant>
        <vt:lpwstr>_Toc324168519</vt:lpwstr>
      </vt:variant>
      <vt:variant>
        <vt:i4>1900596</vt:i4>
      </vt:variant>
      <vt:variant>
        <vt:i4>98</vt:i4>
      </vt:variant>
      <vt:variant>
        <vt:i4>0</vt:i4>
      </vt:variant>
      <vt:variant>
        <vt:i4>5</vt:i4>
      </vt:variant>
      <vt:variant>
        <vt:lpwstr/>
      </vt:variant>
      <vt:variant>
        <vt:lpwstr>_Toc324168518</vt:lpwstr>
      </vt:variant>
      <vt:variant>
        <vt:i4>1900596</vt:i4>
      </vt:variant>
      <vt:variant>
        <vt:i4>92</vt:i4>
      </vt:variant>
      <vt:variant>
        <vt:i4>0</vt:i4>
      </vt:variant>
      <vt:variant>
        <vt:i4>5</vt:i4>
      </vt:variant>
      <vt:variant>
        <vt:lpwstr/>
      </vt:variant>
      <vt:variant>
        <vt:lpwstr>_Toc324168517</vt:lpwstr>
      </vt:variant>
      <vt:variant>
        <vt:i4>1900596</vt:i4>
      </vt:variant>
      <vt:variant>
        <vt:i4>86</vt:i4>
      </vt:variant>
      <vt:variant>
        <vt:i4>0</vt:i4>
      </vt:variant>
      <vt:variant>
        <vt:i4>5</vt:i4>
      </vt:variant>
      <vt:variant>
        <vt:lpwstr/>
      </vt:variant>
      <vt:variant>
        <vt:lpwstr>_Toc324168516</vt:lpwstr>
      </vt:variant>
      <vt:variant>
        <vt:i4>1900596</vt:i4>
      </vt:variant>
      <vt:variant>
        <vt:i4>80</vt:i4>
      </vt:variant>
      <vt:variant>
        <vt:i4>0</vt:i4>
      </vt:variant>
      <vt:variant>
        <vt:i4>5</vt:i4>
      </vt:variant>
      <vt:variant>
        <vt:lpwstr/>
      </vt:variant>
      <vt:variant>
        <vt:lpwstr>_Toc324168515</vt:lpwstr>
      </vt:variant>
      <vt:variant>
        <vt:i4>1900596</vt:i4>
      </vt:variant>
      <vt:variant>
        <vt:i4>74</vt:i4>
      </vt:variant>
      <vt:variant>
        <vt:i4>0</vt:i4>
      </vt:variant>
      <vt:variant>
        <vt:i4>5</vt:i4>
      </vt:variant>
      <vt:variant>
        <vt:lpwstr/>
      </vt:variant>
      <vt:variant>
        <vt:lpwstr>_Toc324168514</vt:lpwstr>
      </vt:variant>
      <vt:variant>
        <vt:i4>1900596</vt:i4>
      </vt:variant>
      <vt:variant>
        <vt:i4>68</vt:i4>
      </vt:variant>
      <vt:variant>
        <vt:i4>0</vt:i4>
      </vt:variant>
      <vt:variant>
        <vt:i4>5</vt:i4>
      </vt:variant>
      <vt:variant>
        <vt:lpwstr/>
      </vt:variant>
      <vt:variant>
        <vt:lpwstr>_Toc324168513</vt:lpwstr>
      </vt:variant>
      <vt:variant>
        <vt:i4>1900596</vt:i4>
      </vt:variant>
      <vt:variant>
        <vt:i4>62</vt:i4>
      </vt:variant>
      <vt:variant>
        <vt:i4>0</vt:i4>
      </vt:variant>
      <vt:variant>
        <vt:i4>5</vt:i4>
      </vt:variant>
      <vt:variant>
        <vt:lpwstr/>
      </vt:variant>
      <vt:variant>
        <vt:lpwstr>_Toc324168512</vt:lpwstr>
      </vt:variant>
      <vt:variant>
        <vt:i4>1900596</vt:i4>
      </vt:variant>
      <vt:variant>
        <vt:i4>56</vt:i4>
      </vt:variant>
      <vt:variant>
        <vt:i4>0</vt:i4>
      </vt:variant>
      <vt:variant>
        <vt:i4>5</vt:i4>
      </vt:variant>
      <vt:variant>
        <vt:lpwstr/>
      </vt:variant>
      <vt:variant>
        <vt:lpwstr>_Toc324168511</vt:lpwstr>
      </vt:variant>
      <vt:variant>
        <vt:i4>1900596</vt:i4>
      </vt:variant>
      <vt:variant>
        <vt:i4>50</vt:i4>
      </vt:variant>
      <vt:variant>
        <vt:i4>0</vt:i4>
      </vt:variant>
      <vt:variant>
        <vt:i4>5</vt:i4>
      </vt:variant>
      <vt:variant>
        <vt:lpwstr/>
      </vt:variant>
      <vt:variant>
        <vt:lpwstr>_Toc324168510</vt:lpwstr>
      </vt:variant>
      <vt:variant>
        <vt:i4>1835060</vt:i4>
      </vt:variant>
      <vt:variant>
        <vt:i4>44</vt:i4>
      </vt:variant>
      <vt:variant>
        <vt:i4>0</vt:i4>
      </vt:variant>
      <vt:variant>
        <vt:i4>5</vt:i4>
      </vt:variant>
      <vt:variant>
        <vt:lpwstr/>
      </vt:variant>
      <vt:variant>
        <vt:lpwstr>_Toc324168509</vt:lpwstr>
      </vt:variant>
      <vt:variant>
        <vt:i4>1835060</vt:i4>
      </vt:variant>
      <vt:variant>
        <vt:i4>38</vt:i4>
      </vt:variant>
      <vt:variant>
        <vt:i4>0</vt:i4>
      </vt:variant>
      <vt:variant>
        <vt:i4>5</vt:i4>
      </vt:variant>
      <vt:variant>
        <vt:lpwstr/>
      </vt:variant>
      <vt:variant>
        <vt:lpwstr>_Toc324168508</vt:lpwstr>
      </vt:variant>
      <vt:variant>
        <vt:i4>1835060</vt:i4>
      </vt:variant>
      <vt:variant>
        <vt:i4>32</vt:i4>
      </vt:variant>
      <vt:variant>
        <vt:i4>0</vt:i4>
      </vt:variant>
      <vt:variant>
        <vt:i4>5</vt:i4>
      </vt:variant>
      <vt:variant>
        <vt:lpwstr/>
      </vt:variant>
      <vt:variant>
        <vt:lpwstr>_Toc324168507</vt:lpwstr>
      </vt:variant>
      <vt:variant>
        <vt:i4>1835060</vt:i4>
      </vt:variant>
      <vt:variant>
        <vt:i4>26</vt:i4>
      </vt:variant>
      <vt:variant>
        <vt:i4>0</vt:i4>
      </vt:variant>
      <vt:variant>
        <vt:i4>5</vt:i4>
      </vt:variant>
      <vt:variant>
        <vt:lpwstr/>
      </vt:variant>
      <vt:variant>
        <vt:lpwstr>_Toc324168506</vt:lpwstr>
      </vt:variant>
      <vt:variant>
        <vt:i4>1835060</vt:i4>
      </vt:variant>
      <vt:variant>
        <vt:i4>20</vt:i4>
      </vt:variant>
      <vt:variant>
        <vt:i4>0</vt:i4>
      </vt:variant>
      <vt:variant>
        <vt:i4>5</vt:i4>
      </vt:variant>
      <vt:variant>
        <vt:lpwstr/>
      </vt:variant>
      <vt:variant>
        <vt:lpwstr>_Toc324168505</vt:lpwstr>
      </vt:variant>
      <vt:variant>
        <vt:i4>1835060</vt:i4>
      </vt:variant>
      <vt:variant>
        <vt:i4>14</vt:i4>
      </vt:variant>
      <vt:variant>
        <vt:i4>0</vt:i4>
      </vt:variant>
      <vt:variant>
        <vt:i4>5</vt:i4>
      </vt:variant>
      <vt:variant>
        <vt:lpwstr/>
      </vt:variant>
      <vt:variant>
        <vt:lpwstr>_Toc324168504</vt:lpwstr>
      </vt:variant>
      <vt:variant>
        <vt:i4>1835060</vt:i4>
      </vt:variant>
      <vt:variant>
        <vt:i4>8</vt:i4>
      </vt:variant>
      <vt:variant>
        <vt:i4>0</vt:i4>
      </vt:variant>
      <vt:variant>
        <vt:i4>5</vt:i4>
      </vt:variant>
      <vt:variant>
        <vt:lpwstr/>
      </vt:variant>
      <vt:variant>
        <vt:lpwstr>_Toc324168503</vt:lpwstr>
      </vt:variant>
      <vt:variant>
        <vt:i4>1835060</vt:i4>
      </vt:variant>
      <vt:variant>
        <vt:i4>2</vt:i4>
      </vt:variant>
      <vt:variant>
        <vt:i4>0</vt:i4>
      </vt:variant>
      <vt:variant>
        <vt:i4>5</vt:i4>
      </vt:variant>
      <vt:variant>
        <vt:lpwstr/>
      </vt:variant>
      <vt:variant>
        <vt:lpwstr>_Toc324168502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微发泡PP薄膜的制备</dc:title>
  <dc:subject/>
  <dc:creator>szj</dc:creator>
  <cp:keywords/>
  <dc:description/>
  <cp:lastModifiedBy>施镇江</cp:lastModifiedBy>
  <cp:revision>7</cp:revision>
  <dcterms:created xsi:type="dcterms:W3CDTF">2012-05-21T12:25:00Z</dcterms:created>
  <dcterms:modified xsi:type="dcterms:W3CDTF">2014-12-08T02:27:00Z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